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74A16">
      <w:pPr>
        <w:adjustRightInd w:val="0"/>
        <w:snapToGrid w:val="0"/>
        <w:spacing w:line="640" w:lineRule="exact"/>
        <w:contextualSpacing/>
        <w:rPr>
          <w:rFonts w:ascii="宋体" w:hAnsi="宋体"/>
          <w:b/>
        </w:rPr>
      </w:pPr>
      <w:r>
        <w:rPr>
          <w:rFonts w:hint="eastAsia" w:ascii="黑体" w:eastAsia="黑体"/>
          <w:sz w:val="30"/>
          <w:szCs w:val="30"/>
        </w:rPr>
        <w:t>附件1</w:t>
      </w:r>
    </w:p>
    <w:p w14:paraId="29F9F48D">
      <w:pPr>
        <w:spacing w:line="3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表一、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庆城县商务局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收支总体情况表</w:t>
      </w:r>
    </w:p>
    <w:p w14:paraId="377B1F04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600"/>
        <w:gridCol w:w="3236"/>
        <w:gridCol w:w="1412"/>
      </w:tblGrid>
      <w:tr w14:paraId="443A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8" w:type="dxa"/>
            <w:gridSpan w:val="2"/>
            <w:shd w:val="clear" w:color="auto" w:fill="auto"/>
            <w:noWrap/>
            <w:vAlign w:val="center"/>
          </w:tcPr>
          <w:p w14:paraId="65EA27F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4648" w:type="dxa"/>
            <w:gridSpan w:val="2"/>
            <w:shd w:val="clear" w:color="auto" w:fill="auto"/>
            <w:noWrap/>
            <w:vAlign w:val="center"/>
          </w:tcPr>
          <w:p w14:paraId="3081D06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出</w:t>
            </w:r>
          </w:p>
        </w:tc>
      </w:tr>
      <w:tr w14:paraId="2DF8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786D980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158843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40350B9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14:paraId="3D3FC6F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4BF7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51AD91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一、一般公共预算财政拨款收入</w:t>
            </w:r>
          </w:p>
        </w:tc>
        <w:tc>
          <w:tcPr>
            <w:tcW w:w="1600" w:type="dxa"/>
            <w:shd w:val="clear" w:color="CCCCFF" w:fill="FFFFFF"/>
            <w:noWrap/>
          </w:tcPr>
          <w:p w14:paraId="76CF9C43">
            <w:pPr>
              <w:jc w:val="righ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540.34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430F3DB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412" w:type="dxa"/>
            <w:shd w:val="clear" w:color="CCCCFF" w:fill="FFFFFF"/>
          </w:tcPr>
          <w:p w14:paraId="73CA7F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179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549D703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600" w:type="dxa"/>
            <w:shd w:val="clear" w:color="CCCCFF" w:fill="FFFFFF"/>
            <w:noWrap/>
          </w:tcPr>
          <w:p w14:paraId="6564873C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093F468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412" w:type="dxa"/>
            <w:shd w:val="clear" w:color="CCCCFF" w:fill="FFFFFF"/>
          </w:tcPr>
          <w:p w14:paraId="3057FBB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D51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610C18E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三、国有资本经营预算收入</w:t>
            </w:r>
          </w:p>
        </w:tc>
        <w:tc>
          <w:tcPr>
            <w:tcW w:w="1600" w:type="dxa"/>
            <w:shd w:val="clear" w:color="CCCCFF" w:fill="FFFFFF"/>
            <w:noWrap/>
          </w:tcPr>
          <w:p w14:paraId="6563A778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009D20D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412" w:type="dxa"/>
            <w:shd w:val="clear" w:color="CCCCFF" w:fill="FFFFFF"/>
          </w:tcPr>
          <w:p w14:paraId="5E6CE05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728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4891C6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四、教育专户核算</w:t>
            </w:r>
          </w:p>
        </w:tc>
        <w:tc>
          <w:tcPr>
            <w:tcW w:w="1600" w:type="dxa"/>
            <w:shd w:val="clear" w:color="CCCCFF" w:fill="FFFFFF"/>
            <w:noWrap/>
          </w:tcPr>
          <w:p w14:paraId="3ABC55B0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2D99AC3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412" w:type="dxa"/>
            <w:shd w:val="clear" w:color="CCCCFF" w:fill="FFFFFF"/>
          </w:tcPr>
          <w:p w14:paraId="1B2D7B2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CD4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2A8F17A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五、事业收入</w:t>
            </w:r>
          </w:p>
        </w:tc>
        <w:tc>
          <w:tcPr>
            <w:tcW w:w="1600" w:type="dxa"/>
            <w:shd w:val="clear" w:color="CCCCFF" w:fill="FFFFFF"/>
            <w:noWrap/>
          </w:tcPr>
          <w:p w14:paraId="463112C1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04CC547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412" w:type="dxa"/>
            <w:shd w:val="clear" w:color="CCCCFF" w:fill="FFFFFF"/>
          </w:tcPr>
          <w:p w14:paraId="5EAE1B7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1AE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38D3143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1600" w:type="dxa"/>
            <w:shd w:val="clear" w:color="CCCCFF" w:fill="FFFFFF"/>
            <w:noWrap/>
          </w:tcPr>
          <w:p w14:paraId="330DD96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3D5A04A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412" w:type="dxa"/>
            <w:shd w:val="clear" w:color="CCCCFF" w:fill="FFFFFF"/>
          </w:tcPr>
          <w:p w14:paraId="463F5E6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A4B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5FDDEA3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七、附属单位上缴收入</w:t>
            </w:r>
          </w:p>
        </w:tc>
        <w:tc>
          <w:tcPr>
            <w:tcW w:w="1600" w:type="dxa"/>
            <w:shd w:val="clear" w:color="CCCCFF" w:fill="FFFFFF"/>
            <w:noWrap/>
          </w:tcPr>
          <w:p w14:paraId="4D52D030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6094085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412" w:type="dxa"/>
            <w:shd w:val="clear" w:color="CCCCFF" w:fill="FFFFFF"/>
          </w:tcPr>
          <w:p w14:paraId="06A2F23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457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698B14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八、经营收入</w:t>
            </w:r>
          </w:p>
        </w:tc>
        <w:tc>
          <w:tcPr>
            <w:tcW w:w="1600" w:type="dxa"/>
            <w:shd w:val="clear" w:color="CCCCFF" w:fill="FFFFFF"/>
            <w:noWrap/>
          </w:tcPr>
          <w:p w14:paraId="78A1783A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7FBCFB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412" w:type="dxa"/>
            <w:shd w:val="clear" w:color="CCCCFF" w:fill="FFFFFF"/>
          </w:tcPr>
          <w:p w14:paraId="012778AB">
            <w:pPr>
              <w:tabs>
                <w:tab w:val="left" w:pos="506"/>
              </w:tabs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56.31</w:t>
            </w:r>
          </w:p>
        </w:tc>
      </w:tr>
      <w:tr w14:paraId="7185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23B8A41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九、其他收入</w:t>
            </w:r>
          </w:p>
        </w:tc>
        <w:tc>
          <w:tcPr>
            <w:tcW w:w="1600" w:type="dxa"/>
            <w:shd w:val="clear" w:color="CCCCFF" w:fill="FFFFFF"/>
            <w:noWrap/>
          </w:tcPr>
          <w:p w14:paraId="620D804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2E9F1A6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1412" w:type="dxa"/>
            <w:shd w:val="clear" w:color="CCCCFF" w:fill="FFFFFF"/>
          </w:tcPr>
          <w:p w14:paraId="2BFF0F6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E3B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1C17437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E7396F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49193DB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1412" w:type="dxa"/>
            <w:shd w:val="clear" w:color="CCCCFF" w:fill="FFFFFF"/>
          </w:tcPr>
          <w:p w14:paraId="5257CA0E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25.8</w:t>
            </w:r>
          </w:p>
        </w:tc>
      </w:tr>
      <w:tr w14:paraId="02A5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7EDF9F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83009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5EE56CB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1412" w:type="dxa"/>
            <w:shd w:val="clear" w:color="CCCCFF" w:fill="FFFFFF"/>
          </w:tcPr>
          <w:p w14:paraId="3E9DCAA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9CE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03066FC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283F6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2CCF63E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1412" w:type="dxa"/>
            <w:shd w:val="clear" w:color="CCCCFF" w:fill="FFFFFF"/>
          </w:tcPr>
          <w:p w14:paraId="712E1E2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1DD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0C1DF2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78EC02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288133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1412" w:type="dxa"/>
            <w:shd w:val="clear" w:color="CCCCFF" w:fill="FFFFFF"/>
          </w:tcPr>
          <w:p w14:paraId="7EE354A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867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5BAE0D0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08C52F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0F8EF4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1412" w:type="dxa"/>
            <w:shd w:val="clear" w:color="CCCCFF" w:fill="FFFFFF"/>
          </w:tcPr>
          <w:p w14:paraId="08C3F1D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E0C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0F48EF9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0C960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3AEF209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十五、资源勘探工业信息等支出</w:t>
            </w:r>
          </w:p>
        </w:tc>
        <w:tc>
          <w:tcPr>
            <w:tcW w:w="1412" w:type="dxa"/>
            <w:shd w:val="clear" w:color="CCCCFF" w:fill="FFFFFF"/>
          </w:tcPr>
          <w:p w14:paraId="13522B5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AD1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59EB9F4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9958A3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322AC1E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1412" w:type="dxa"/>
            <w:shd w:val="clear" w:color="CCCCFF" w:fill="FFFFFF"/>
          </w:tcPr>
          <w:p w14:paraId="4C2D118B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458.23</w:t>
            </w:r>
          </w:p>
        </w:tc>
      </w:tr>
      <w:tr w14:paraId="6AFD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13B203A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C3C6D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7119D56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1412" w:type="dxa"/>
            <w:shd w:val="clear" w:color="CCCCFF" w:fill="FFFFFF"/>
          </w:tcPr>
          <w:p w14:paraId="73AB278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327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54B3071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9CD4CE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0F3FC9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1412" w:type="dxa"/>
            <w:shd w:val="clear" w:color="CCCCFF" w:fill="FFFFFF"/>
          </w:tcPr>
          <w:p w14:paraId="245AD6F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41F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0A83CC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A991BD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361F69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1412" w:type="dxa"/>
            <w:shd w:val="clear" w:color="CCCCFF" w:fill="FFFFFF"/>
          </w:tcPr>
          <w:p w14:paraId="458CE14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2DA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563A856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A1CB18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6C2393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1412" w:type="dxa"/>
            <w:shd w:val="clear" w:color="CCCCFF" w:fill="FFFFFF"/>
          </w:tcPr>
          <w:p w14:paraId="6C6D5D4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B5A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51B8198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5E70CC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190B7A5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1412" w:type="dxa"/>
            <w:shd w:val="clear" w:color="CCCCFF" w:fill="FFFFFF"/>
          </w:tcPr>
          <w:p w14:paraId="7317FA2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CDB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269BE99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57E60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050C725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1412" w:type="dxa"/>
            <w:shd w:val="clear" w:color="CCCCFF" w:fill="FFFFFF"/>
          </w:tcPr>
          <w:p w14:paraId="03735E2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C10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395BB15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8914F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19A9838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412" w:type="dxa"/>
            <w:shd w:val="clear" w:color="auto" w:fill="FFFFFF"/>
          </w:tcPr>
          <w:p w14:paraId="3E7EFB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17B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3E6443A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628758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6F17A6D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1412" w:type="dxa"/>
            <w:shd w:val="clear" w:color="auto" w:fill="FFFFFF"/>
          </w:tcPr>
          <w:p w14:paraId="4F10022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3F8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0936265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B2C75B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1D19F4C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1412" w:type="dxa"/>
            <w:shd w:val="clear" w:color="auto" w:fill="FFFFFF"/>
          </w:tcPr>
          <w:p w14:paraId="2E7B333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C9F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1294313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6D2EBC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501BDAF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1412" w:type="dxa"/>
            <w:shd w:val="clear" w:color="auto" w:fill="FFFFFF"/>
          </w:tcPr>
          <w:p w14:paraId="1AB1A35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834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31A2E1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40693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2288F56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1412" w:type="dxa"/>
            <w:shd w:val="clear" w:color="auto" w:fill="FFFFFF"/>
          </w:tcPr>
          <w:p w14:paraId="13AD289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270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74B98E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3A8C52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021C5BB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1412" w:type="dxa"/>
            <w:shd w:val="clear" w:color="auto" w:fill="FFFFFF"/>
          </w:tcPr>
          <w:p w14:paraId="129D7ED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282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7647580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85A11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66EF94D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二十九、债务发行费用支出</w:t>
            </w:r>
          </w:p>
        </w:tc>
        <w:tc>
          <w:tcPr>
            <w:tcW w:w="1412" w:type="dxa"/>
            <w:shd w:val="clear" w:color="auto" w:fill="FFFFFF"/>
          </w:tcPr>
          <w:p w14:paraId="5005005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338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40EE006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157D17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37A3397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三十、抗疫特别国债还本支出</w:t>
            </w:r>
          </w:p>
        </w:tc>
        <w:tc>
          <w:tcPr>
            <w:tcW w:w="1412" w:type="dxa"/>
            <w:shd w:val="clear" w:color="auto" w:fill="FFFFFF"/>
          </w:tcPr>
          <w:p w14:paraId="333AF3D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25A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33E17D6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0EEA1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6FA3609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noWrap/>
          </w:tcPr>
          <w:p w14:paraId="1C7162E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88B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4D82FCC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600" w:type="dxa"/>
            <w:shd w:val="clear" w:color="CCCCFF" w:fill="FFFFFF"/>
            <w:noWrap/>
            <w:vAlign w:val="center"/>
          </w:tcPr>
          <w:p w14:paraId="41FE1641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540.34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00A40CD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412" w:type="dxa"/>
            <w:shd w:val="clear" w:color="CCCCFF" w:fill="FFFFFF"/>
          </w:tcPr>
          <w:p w14:paraId="4681D99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14A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6D814FB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2B920A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6DC79F3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noWrap/>
          </w:tcPr>
          <w:p w14:paraId="5505BF8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761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326A832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103901C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462A7C4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三十一、结转下年</w:t>
            </w:r>
          </w:p>
        </w:tc>
        <w:tc>
          <w:tcPr>
            <w:tcW w:w="1412" w:type="dxa"/>
            <w:shd w:val="clear" w:color="CCCCFF" w:fill="FFFFFF"/>
            <w:vAlign w:val="center"/>
          </w:tcPr>
          <w:p w14:paraId="3A8FF92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62A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7B72B46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34A1B3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0FE895A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noWrap/>
            <w:vAlign w:val="bottom"/>
          </w:tcPr>
          <w:p w14:paraId="738A545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9A0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bottom"/>
          </w:tcPr>
          <w:p w14:paraId="5481D22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F63B8A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shd w:val="clear" w:color="auto" w:fill="auto"/>
            <w:noWrap/>
            <w:vAlign w:val="bottom"/>
          </w:tcPr>
          <w:p w14:paraId="1C54F4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noWrap/>
            <w:vAlign w:val="bottom"/>
          </w:tcPr>
          <w:p w14:paraId="2C09A72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041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14:paraId="6531182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600" w:type="dxa"/>
            <w:shd w:val="clear" w:color="CCCCFF" w:fill="FFFFFF"/>
            <w:noWrap/>
            <w:vAlign w:val="center"/>
          </w:tcPr>
          <w:p w14:paraId="41B79122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540.34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 w14:paraId="2E0CEDF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412" w:type="dxa"/>
            <w:shd w:val="clear" w:color="CCCCFF" w:fill="FFFFFF"/>
            <w:vAlign w:val="center"/>
          </w:tcPr>
          <w:p w14:paraId="6329889F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540.34</w:t>
            </w:r>
          </w:p>
        </w:tc>
      </w:tr>
    </w:tbl>
    <w:p w14:paraId="411A5AA7">
      <w:pPr>
        <w:widowControl/>
        <w:spacing w:line="560" w:lineRule="exact"/>
        <w:jc w:val="left"/>
        <w:rPr>
          <w:rFonts w:ascii="仿宋_GB2312" w:hAnsi="微软雅黑" w:eastAsia="仿宋_GB2312"/>
          <w:sz w:val="18"/>
          <w:szCs w:val="18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1697BF8E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表二、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庆城县商务局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收入总体情况表</w:t>
      </w:r>
    </w:p>
    <w:p w14:paraId="238D45AC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5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2"/>
        <w:gridCol w:w="2976"/>
      </w:tblGrid>
      <w:tr w14:paraId="2F878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DC7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BFD23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7E963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391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5A117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666C2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AD2B866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7469829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540.34</w:t>
            </w:r>
          </w:p>
        </w:tc>
      </w:tr>
      <w:tr w14:paraId="63484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084846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282CFC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07ED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BF1AAF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27A21BC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098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7A7CCFB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1614A62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B61D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75AEC83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三、国有资本经营预算收入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0D2FF4A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EADF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260DEB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D195DD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F09D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550F22E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四、教育专户核算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6705C5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2455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B8B4722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21D18F3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C190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6C72C0A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五、事业收入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9A5C582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F6E5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6428A8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6D2E86B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F9FF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B06208A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六、上级补助收入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77B88E1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93C7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3996B64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4A4E0FD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E98A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185715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七、附属单位上缴收入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41CB251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0A7A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04FBEA3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18FC438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E7C4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D9852FA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八、经营收入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115732E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F65B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DB2FAC8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95B8552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0F58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557D422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九、其他收入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9EF3392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6EC3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F0B6B47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0BCFBDC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9F73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43AD51B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1FEE4AA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540.34</w:t>
            </w:r>
          </w:p>
        </w:tc>
      </w:tr>
      <w:tr w14:paraId="2BBEC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EBC3BC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AD61363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6E32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D1DD9A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5EBC7D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7232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AA425A3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3333809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DFC1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A660D3D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702D2C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C043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C1308A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FA49FEE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763C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282DFC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829A7B9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18AE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7C7DD9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F56091D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7963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59295D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F5EC6D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E2B6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F934FE7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CB65C06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9A5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B7A99D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FC22D69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540.34</w:t>
            </w:r>
          </w:p>
        </w:tc>
      </w:tr>
    </w:tbl>
    <w:p w14:paraId="67FC8745">
      <w:pPr>
        <w:widowControl/>
        <w:spacing w:line="560" w:lineRule="exact"/>
        <w:ind w:firstLine="360" w:firstLineChars="200"/>
        <w:jc w:val="left"/>
        <w:rPr>
          <w:rFonts w:ascii="宋体" w:hAnsi="宋体"/>
          <w:bCs/>
          <w:color w:val="000000"/>
          <w:sz w:val="18"/>
          <w:szCs w:val="18"/>
        </w:rPr>
      </w:pPr>
      <w:r>
        <w:rPr>
          <w:rFonts w:hint="eastAsia" w:ascii="宋体" w:hAnsi="宋体"/>
          <w:bCs/>
          <w:color w:val="000000"/>
          <w:sz w:val="18"/>
          <w:szCs w:val="18"/>
        </w:rPr>
        <w:t>备注：无内容应公开空表并说明情况。</w:t>
      </w:r>
    </w:p>
    <w:p w14:paraId="75229AD2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66F1EEC6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08641CCD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表三、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庆城县商务局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支出总体情况表</w:t>
      </w:r>
    </w:p>
    <w:p w14:paraId="3A7E78AC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7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1531"/>
        <w:gridCol w:w="1531"/>
        <w:gridCol w:w="1531"/>
        <w:gridCol w:w="1531"/>
      </w:tblGrid>
      <w:tr w14:paraId="626EA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E9B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6B9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918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A7375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580D9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 w14:paraId="585F7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123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AB4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176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5138E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1D535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C50E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A834308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06539F58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540.34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7F7D49A0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476.85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0798A7F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63.5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2A89397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D543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DF9CEAE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53409896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56.31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23A3FEB7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56.31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4FC99E8F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304372F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0B9F2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1A16535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行政事业单位养老支出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51B1C9AE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53.58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33BB223E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53.58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262BF80F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1D67BF0D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8552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391745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6DCA91A7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48.56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2269E156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48.56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18DA84B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532B8C4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4FBF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1E138FD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6AB49773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08598F82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0FCB58D3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39B9E88A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06CF7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5A7BD6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</w:rPr>
              <w:t>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46889BDF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1768C7D3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BB775A7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6251BA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1970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43740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卫生健康支出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5958A9D3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25.80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644404C0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25.80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2F970497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199E549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EF56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ACFEED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54C818AA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25.80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18778924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25.80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EC15E18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4C04485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A247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B76E9D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行政单位医疗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4F641952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25.80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17F2A534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25.80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F01CF65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7B77480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BDDA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F8F8173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商业服务业等支出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06689EE5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458.23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6FEC7803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408.53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F6D970B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63.5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0A6EBB1D">
            <w:pPr>
              <w:jc w:val="right"/>
              <w:rPr>
                <w:rFonts w:hint="default" w:ascii="宋体" w:hAnsi="宋体"/>
                <w:b/>
                <w:sz w:val="18"/>
                <w:szCs w:val="18"/>
                <w:lang w:val="en-US"/>
              </w:rPr>
            </w:pPr>
          </w:p>
        </w:tc>
      </w:tr>
      <w:tr w14:paraId="1425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220F2DB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商业流通事务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4B7934ED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451.33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104C3D77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408.53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6F60E0D4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56.6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1F9B4625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F82D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50C43B6">
            <w:pPr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行政运行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37467C08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451.33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025EB162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408.53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194E37C3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1955BB8C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300A0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850BE54">
            <w:pPr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一般行政管理事务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23B2CC7F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6FB4828B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3AAB764">
            <w:pPr>
              <w:jc w:val="righ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02AB3290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14:paraId="50C28991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4A700D63">
      <w:pPr>
        <w:rPr>
          <w:rFonts w:ascii="仿宋_GB2312" w:hAnsi="微软雅黑" w:eastAsia="仿宋_GB2312"/>
          <w:sz w:val="18"/>
          <w:szCs w:val="18"/>
        </w:rPr>
      </w:pPr>
    </w:p>
    <w:p w14:paraId="57855661">
      <w:pPr>
        <w:rPr>
          <w:rFonts w:ascii="仿宋_GB2312" w:hAnsi="微软雅黑" w:eastAsia="仿宋_GB2312"/>
          <w:sz w:val="18"/>
          <w:szCs w:val="18"/>
        </w:rPr>
      </w:pPr>
    </w:p>
    <w:p w14:paraId="766F5EC5">
      <w:pPr>
        <w:rPr>
          <w:rFonts w:ascii="仿宋_GB2312" w:hAnsi="微软雅黑" w:eastAsia="仿宋_GB2312"/>
          <w:sz w:val="18"/>
          <w:szCs w:val="18"/>
        </w:rPr>
      </w:pPr>
    </w:p>
    <w:p w14:paraId="72A2DF9E">
      <w:pPr>
        <w:rPr>
          <w:rFonts w:ascii="仿宋_GB2312" w:hAnsi="微软雅黑" w:eastAsia="仿宋_GB2312"/>
          <w:sz w:val="18"/>
          <w:szCs w:val="18"/>
        </w:rPr>
      </w:pPr>
    </w:p>
    <w:p w14:paraId="4D3742AD">
      <w:pPr>
        <w:rPr>
          <w:rFonts w:ascii="仿宋_GB2312" w:hAnsi="微软雅黑" w:eastAsia="仿宋_GB2312"/>
          <w:sz w:val="18"/>
          <w:szCs w:val="18"/>
        </w:rPr>
      </w:pPr>
    </w:p>
    <w:p w14:paraId="508523E8">
      <w:pPr>
        <w:rPr>
          <w:rFonts w:ascii="仿宋_GB2312" w:hAnsi="微软雅黑" w:eastAsia="仿宋_GB2312"/>
          <w:sz w:val="18"/>
          <w:szCs w:val="18"/>
        </w:rPr>
      </w:pPr>
    </w:p>
    <w:p w14:paraId="5AF95E93">
      <w:pPr>
        <w:rPr>
          <w:rFonts w:ascii="仿宋_GB2312" w:hAnsi="微软雅黑" w:eastAsia="仿宋_GB2312"/>
          <w:sz w:val="18"/>
          <w:szCs w:val="18"/>
        </w:rPr>
      </w:pPr>
    </w:p>
    <w:p w14:paraId="3F8925DE">
      <w:pPr>
        <w:rPr>
          <w:rFonts w:ascii="仿宋_GB2312" w:hAnsi="微软雅黑" w:eastAsia="仿宋_GB2312"/>
          <w:sz w:val="18"/>
          <w:szCs w:val="18"/>
        </w:rPr>
      </w:pPr>
    </w:p>
    <w:p w14:paraId="52840427">
      <w:pPr>
        <w:tabs>
          <w:tab w:val="left" w:pos="4056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12ED8C9A">
      <w:pPr>
        <w:tabs>
          <w:tab w:val="left" w:pos="4056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6D7A685E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表四、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庆城县商务局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财政拨款收支总体情况表</w:t>
      </w:r>
    </w:p>
    <w:p w14:paraId="72D5D3CE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8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363"/>
        <w:gridCol w:w="3882"/>
        <w:gridCol w:w="1362"/>
      </w:tblGrid>
      <w:tr w14:paraId="239BC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C45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A2035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 出</w:t>
            </w:r>
          </w:p>
        </w:tc>
      </w:tr>
      <w:tr w14:paraId="2E5AC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982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DFD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7FB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7860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 w14:paraId="79311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F00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2D0A09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540.34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C73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一、本年支出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9706F8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CB05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DE7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429652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540.34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C4E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5B7254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FE8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EE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DE275E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BE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F6F4C6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43D3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B4F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D5C3C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AF8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9A7409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100D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E46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1341A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059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236395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D0F0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DE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05053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B3B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B0F279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9CAD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678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DF943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FA6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C9F90C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3458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486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E91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C6C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6BECBB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5D37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925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DB18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2A9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2C94563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56.31</w:t>
            </w:r>
          </w:p>
        </w:tc>
      </w:tr>
      <w:tr w14:paraId="16694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3D6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413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05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A4ABEB9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48933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291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D5F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6F7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C6CCCD9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25.8</w:t>
            </w:r>
          </w:p>
        </w:tc>
      </w:tr>
      <w:tr w14:paraId="6ABD5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395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48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2B6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F82AB7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D78D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511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6A2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1C5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338508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2880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C3B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B39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AE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B997C8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C852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4F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CEC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CC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4B2DB1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2861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EC8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E74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416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20B9A3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11CE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16F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84B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09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CB6ACEF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458.23</w:t>
            </w:r>
          </w:p>
        </w:tc>
      </w:tr>
      <w:tr w14:paraId="21E3D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95A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A73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395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9F193A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AC16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0B8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334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F78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170C37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A2DE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0F9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C43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EC6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3A0460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B3EC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0E0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E5C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C28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F68B69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23D2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FB8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C0C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5C8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F6AFA9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B44B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1B1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0D4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25E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43AA55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C0A4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3D5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948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4F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FC8C9E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98EC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A4A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930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2C8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AC971E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754A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04D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1F1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5C7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81E448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A8A5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FCC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022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D90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0D1E05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C0D8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38D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42E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CBC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793DCF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481C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AB9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062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9F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2A26FB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4E6B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2C4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036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A4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（二十九）抗疫特别国债还本支出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87484E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7DD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358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AC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0CE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DFA3E5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DB8E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CD810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297CE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540.34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A29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2F356C9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540.34</w:t>
            </w:r>
          </w:p>
        </w:tc>
      </w:tr>
    </w:tbl>
    <w:p w14:paraId="56D5D377">
      <w:pPr>
        <w:widowControl/>
        <w:spacing w:line="560" w:lineRule="exact"/>
        <w:ind w:firstLine="360" w:firstLineChars="200"/>
        <w:jc w:val="left"/>
        <w:rPr>
          <w:rFonts w:ascii="宋体" w:hAnsi="宋体" w:cs="Arial"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bCs/>
          <w:color w:val="000000"/>
          <w:kern w:val="0"/>
          <w:sz w:val="18"/>
          <w:szCs w:val="18"/>
        </w:rPr>
        <w:t>备注：无内容应公开空表并说明情况。</w:t>
      </w:r>
    </w:p>
    <w:p w14:paraId="4DC1D41A">
      <w:pPr>
        <w:rPr>
          <w:rFonts w:ascii="仿宋_GB2312" w:hAnsi="微软雅黑" w:eastAsia="仿宋_GB2312"/>
          <w:sz w:val="18"/>
          <w:szCs w:val="18"/>
        </w:rPr>
      </w:pPr>
    </w:p>
    <w:p w14:paraId="439EDCE0">
      <w:pPr>
        <w:rPr>
          <w:rFonts w:ascii="仿宋_GB2312" w:hAnsi="微软雅黑" w:eastAsia="仿宋_GB2312"/>
          <w:sz w:val="18"/>
          <w:szCs w:val="18"/>
        </w:rPr>
      </w:pPr>
    </w:p>
    <w:p w14:paraId="060CE39F">
      <w:pPr>
        <w:rPr>
          <w:rFonts w:ascii="仿宋_GB2312" w:hAnsi="微软雅黑" w:eastAsia="仿宋_GB2312"/>
          <w:sz w:val="18"/>
          <w:szCs w:val="18"/>
        </w:rPr>
      </w:pPr>
    </w:p>
    <w:p w14:paraId="48F7AAD3">
      <w:pPr>
        <w:rPr>
          <w:rFonts w:ascii="仿宋_GB2312" w:hAnsi="微软雅黑" w:eastAsia="仿宋_GB2312"/>
          <w:sz w:val="18"/>
          <w:szCs w:val="18"/>
        </w:rPr>
      </w:pPr>
    </w:p>
    <w:p w14:paraId="439623A7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</w:pPr>
    </w:p>
    <w:p w14:paraId="221F2F13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610DB356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表五、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庆城县商务局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财政拨款支出表</w:t>
      </w:r>
    </w:p>
    <w:p w14:paraId="2C3273DB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1065"/>
        <w:gridCol w:w="1066"/>
        <w:gridCol w:w="1025"/>
        <w:gridCol w:w="1066"/>
        <w:gridCol w:w="1066"/>
        <w:gridCol w:w="1025"/>
        <w:gridCol w:w="1066"/>
        <w:gridCol w:w="1066"/>
        <w:gridCol w:w="1025"/>
        <w:gridCol w:w="1025"/>
      </w:tblGrid>
      <w:tr w14:paraId="4DF6E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F4D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975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64C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285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881D15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</w:tr>
      <w:tr w14:paraId="36CD6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BB29A0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7692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048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B3E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5EC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336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3EB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8E8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FB7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BF5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CF1CE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1B6AA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9A0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AD2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870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EC6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F53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73B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DA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83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A65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409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8E6FE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</w:t>
            </w:r>
          </w:p>
        </w:tc>
      </w:tr>
      <w:tr w14:paraId="765C8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7E242B8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BABDF45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540.34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FDCE920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540.34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4ECEE44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476.85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E5FE0A9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63.5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73F374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7BDFBB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9781730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6530D69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43F0DC7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0B95C0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638CE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47CC158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庆城县商务局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C20772E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540.34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2739871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540.34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4713590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476.85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6F8D229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63.5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D27348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722E32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57BCC9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1838909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B465228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78CC8A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2B6B1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7EF6A53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庆城县商务局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CC15974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540.34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1551D6C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540.34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C210EEE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476.85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779E1BA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63.5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11FA7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4C36DF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3590928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E6EECE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2B5D7C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850297E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1DBCE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4FFC1B2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DD54FB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054581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434FF5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ABF7BB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B64D6F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8AEE75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12802C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3E6A5A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7369E8D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C6C93AE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538BD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4EC17E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0D8314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8BF970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8BA70E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260801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43ACD8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5856D2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0594FD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03F2A6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8C14B3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78C1104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1377E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4901E00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7C5AAB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62DBAA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BDB182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51F9A8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CEA3A8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E103E0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B4636A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848603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1DF0890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B9C1EF0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2F306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2101A16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4927BF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C089CE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1C9C67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253CA8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5A9862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9FC4E2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8D2295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040E44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1C55507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E26142D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3C041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74B1B9E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FF2920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66D8DF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0E7ECC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22B8F9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71003C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B550F5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79D9D84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616F9F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543C3B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FCB0EE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6C191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29C1C7C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3736A0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A0DEA1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AF3C2F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C33CF4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D111DB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9EECE5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9F2B7E9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EB074E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95DEFA7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0AE784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69BF9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</w:tcPr>
          <w:p w14:paraId="103D1A2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09051C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B3BDAC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BED4B8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BCE871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1A255D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1A19D9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A4E9D2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A5AFBDE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BEEC6A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6C1EAF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14:paraId="663864F9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5E2486ED">
      <w:pPr>
        <w:rPr>
          <w:rFonts w:ascii="仿宋_GB2312" w:hAnsi="微软雅黑" w:eastAsia="仿宋_GB2312"/>
          <w:sz w:val="18"/>
          <w:szCs w:val="18"/>
        </w:rPr>
      </w:pPr>
    </w:p>
    <w:p w14:paraId="22B4477F">
      <w:pPr>
        <w:rPr>
          <w:rFonts w:ascii="仿宋_GB2312" w:hAnsi="微软雅黑" w:eastAsia="仿宋_GB2312"/>
          <w:sz w:val="18"/>
          <w:szCs w:val="18"/>
        </w:rPr>
      </w:pPr>
    </w:p>
    <w:p w14:paraId="7E12EFAE">
      <w:pPr>
        <w:rPr>
          <w:rFonts w:ascii="仿宋_GB2312" w:hAnsi="微软雅黑" w:eastAsia="仿宋_GB2312"/>
          <w:sz w:val="18"/>
          <w:szCs w:val="18"/>
        </w:rPr>
      </w:pPr>
    </w:p>
    <w:p w14:paraId="48D9F2C9">
      <w:pPr>
        <w:rPr>
          <w:rFonts w:ascii="仿宋_GB2312" w:hAnsi="微软雅黑" w:eastAsia="仿宋_GB2312"/>
          <w:sz w:val="18"/>
          <w:szCs w:val="18"/>
        </w:rPr>
      </w:pPr>
    </w:p>
    <w:p w14:paraId="1CFACD1D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41523DD6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1222F4A5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表六、一般公共预算支出情况表</w:t>
      </w:r>
    </w:p>
    <w:p w14:paraId="49C23CB3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5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253"/>
        <w:gridCol w:w="1417"/>
        <w:gridCol w:w="1418"/>
        <w:gridCol w:w="1429"/>
      </w:tblGrid>
      <w:tr w14:paraId="5DD74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3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69B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8F0EF2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 w14:paraId="4C8FC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A8C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6F8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AB9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6A6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3937D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7476F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D07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575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0DA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76B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DD8A3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3743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A687D79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41E553D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92044E8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540.34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9360C2B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476.85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573BC517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63.5</w:t>
            </w:r>
          </w:p>
        </w:tc>
      </w:tr>
      <w:tr w14:paraId="0683A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F4786F3">
            <w:pPr>
              <w:jc w:val="lef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0BFDE19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54881D5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56.31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93F00B0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56.31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5073FE19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21D0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8ADB845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20805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FDE4033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行政事业单位养老支出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319BA21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53.58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06F1532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53.58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02B69494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D5BA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C7245A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2080505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E280CC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C0DB9A7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48.56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1CE2C9F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48.56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1DC2A44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E60D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6A717A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BB34D0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7F0B13D">
            <w:pPr>
              <w:wordWrap w:val="0"/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60EB57D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2C587A6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71C3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35CE7E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2089999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F1BA4B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B6212A3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8480ADB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66A8ED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59F8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24A2537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210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3838A72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卫生健康支出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9DB5AC0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25.8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52BA77E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25.8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1B3E6C2E">
            <w:pPr>
              <w:jc w:val="righ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45763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A33795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21011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1651AA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70ECB4B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25.8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8FBB80E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25.8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014E654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8CB0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27EDC5C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216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99CDE79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商业服务业等支出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435786B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458.23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744B569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394.73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6862953C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63.5</w:t>
            </w:r>
          </w:p>
        </w:tc>
      </w:tr>
      <w:tr w14:paraId="352A2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6DC9C7D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21602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22B097A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商业流通事务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15FCF89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451.33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8E052E6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394.73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3C489A21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56.6</w:t>
            </w:r>
          </w:p>
        </w:tc>
      </w:tr>
      <w:tr w14:paraId="2794A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39A153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2160201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41C073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行政运行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9AEFFF1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451.33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5AD5E39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394.73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79A586AC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56.6</w:t>
            </w:r>
          </w:p>
        </w:tc>
      </w:tr>
      <w:tr w14:paraId="034F8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D7C93E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2160202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336BF41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一般行政管理事务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892D8FF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FF5120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4B3543D2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6.9</w:t>
            </w:r>
          </w:p>
        </w:tc>
      </w:tr>
    </w:tbl>
    <w:p w14:paraId="4E695ED7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326A0B15">
      <w:pPr>
        <w:rPr>
          <w:rFonts w:ascii="仿宋_GB2312" w:hAnsi="微软雅黑" w:eastAsia="仿宋_GB2312"/>
          <w:sz w:val="18"/>
          <w:szCs w:val="18"/>
        </w:rPr>
      </w:pPr>
    </w:p>
    <w:p w14:paraId="1E855C97">
      <w:pPr>
        <w:rPr>
          <w:rFonts w:ascii="仿宋_GB2312" w:hAnsi="微软雅黑" w:eastAsia="仿宋_GB2312"/>
          <w:sz w:val="18"/>
          <w:szCs w:val="18"/>
        </w:rPr>
      </w:pPr>
    </w:p>
    <w:p w14:paraId="646E8D58">
      <w:pPr>
        <w:rPr>
          <w:rFonts w:ascii="仿宋_GB2312" w:hAnsi="微软雅黑" w:eastAsia="仿宋_GB2312"/>
          <w:sz w:val="18"/>
          <w:szCs w:val="18"/>
        </w:rPr>
      </w:pPr>
    </w:p>
    <w:p w14:paraId="5D49AF5D">
      <w:pPr>
        <w:rPr>
          <w:rFonts w:ascii="仿宋_GB2312" w:hAnsi="微软雅黑" w:eastAsia="仿宋_GB2312"/>
          <w:sz w:val="18"/>
          <w:szCs w:val="18"/>
        </w:rPr>
      </w:pPr>
    </w:p>
    <w:p w14:paraId="4F3A4B90">
      <w:pPr>
        <w:rPr>
          <w:rFonts w:ascii="仿宋_GB2312" w:hAnsi="微软雅黑" w:eastAsia="仿宋_GB2312"/>
          <w:sz w:val="18"/>
          <w:szCs w:val="18"/>
        </w:rPr>
      </w:pPr>
    </w:p>
    <w:p w14:paraId="25A20315">
      <w:pPr>
        <w:rPr>
          <w:rFonts w:ascii="仿宋_GB2312" w:hAnsi="微软雅黑" w:eastAsia="仿宋_GB2312"/>
          <w:sz w:val="18"/>
          <w:szCs w:val="18"/>
        </w:rPr>
      </w:pPr>
    </w:p>
    <w:p w14:paraId="07F62D35">
      <w:pPr>
        <w:tabs>
          <w:tab w:val="left" w:pos="247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0F3B1AC2">
      <w:pPr>
        <w:tabs>
          <w:tab w:val="left" w:pos="247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1C621D6F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表七、一般公共预算基本支出情况表</w:t>
      </w:r>
    </w:p>
    <w:p w14:paraId="67971B6E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94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52"/>
        <w:gridCol w:w="1559"/>
        <w:gridCol w:w="1418"/>
        <w:gridCol w:w="1228"/>
      </w:tblGrid>
      <w:tr w14:paraId="4C1FD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B84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经济分类科目</w:t>
            </w: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2EDF98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一般公共预算基本支出</w:t>
            </w:r>
          </w:p>
        </w:tc>
      </w:tr>
      <w:tr w14:paraId="1B743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3B0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132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76B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602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8E216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公用经费</w:t>
            </w:r>
          </w:p>
        </w:tc>
      </w:tr>
      <w:tr w14:paraId="74BB8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C56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E6B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E06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DA6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F0C02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14C5D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12CF858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9811C91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5606FD4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476.85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E7AAADA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431.47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1AA562DE">
            <w:pPr>
              <w:jc w:val="righ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45.38</w:t>
            </w:r>
          </w:p>
        </w:tc>
      </w:tr>
      <w:tr w14:paraId="10817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27DA76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14F900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10C8852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  <w:lang w:val="en-US" w:eastAsia="zh-CN"/>
              </w:rPr>
              <w:t>476.85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66D654F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  <w:lang w:val="en-US" w:eastAsia="zh-CN"/>
              </w:rPr>
              <w:t>431.47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 w14:paraId="466370BC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  <w:lang w:val="en-US" w:eastAsia="zh-CN"/>
              </w:rPr>
              <w:t>45.38</w:t>
            </w:r>
          </w:p>
        </w:tc>
      </w:tr>
      <w:tr w14:paraId="60FAD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712EB1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</w:rPr>
              <w:t>301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6DA7563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</w:rPr>
              <w:t>工资福利支出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4E0B412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  <w:lang w:val="en-US" w:eastAsia="zh-CN"/>
              </w:rPr>
              <w:t>426.45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3DBB8C0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  <w:lang w:val="en-US" w:eastAsia="zh-CN"/>
              </w:rPr>
              <w:t>426.45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 w14:paraId="444EFEE2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 w14:paraId="060F8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1037358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30108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2AF0C06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机关事业单位基本养老保险缴费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3E3BD15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48.56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F1D8C3D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48.56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 w14:paraId="5B206E6D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 w14:paraId="3BC92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6ECB726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30112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C54B4C4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其他社会保障缴费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DFA2BAA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2.73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0AE7257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2.73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 w14:paraId="17F2850C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 w14:paraId="72071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E619408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30110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BEC98D1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职工基本医疗保险缴费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8050637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19.73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7D9B2A2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19.73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 w14:paraId="50FE2606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 w14:paraId="451D0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66814E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30111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1587203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公务员医疗补助缴费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12F645A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6.08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6B6C40B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6.08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 w14:paraId="1D1C20C6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 w14:paraId="0AF9E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711B741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30103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A0B8297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奖金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34D89FF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19.92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58BA739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19.92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 w14:paraId="24699429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 w14:paraId="593FD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37F7384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30101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EE9C351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基本工资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4B7C26E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169.49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79238A9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169.49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top"/>
          </w:tcPr>
          <w:p w14:paraId="17E42043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 w14:paraId="147D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2713C47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30102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60E9C1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津贴补贴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97EB8E9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89.70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2E83D27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89.70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74FA2703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 w14:paraId="5DBB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2C1531A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30107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CB5404B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绩效工资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B3915AC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70.23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AE87AC6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70.23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41F4350B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 w14:paraId="3DF9F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8610344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</w:rPr>
              <w:t>302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C1EBB37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</w:rPr>
              <w:t>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5D2FB8E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  <w:lang w:val="en-US" w:eastAsia="zh-CN"/>
              </w:rPr>
              <w:t>45.38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A162DD3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590326F6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  <w:lang w:val="en-US" w:eastAsia="zh-CN"/>
              </w:rPr>
              <w:t>45.38</w:t>
            </w:r>
          </w:p>
        </w:tc>
      </w:tr>
      <w:tr w14:paraId="22B2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C3AB54A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30229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AF482B1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福利费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DF5DED3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  <w:t>7.59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B77DA9C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6309BED4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  <w:t>7.59</w:t>
            </w:r>
          </w:p>
        </w:tc>
      </w:tr>
      <w:tr w14:paraId="1F322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11073C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30216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3726FB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培训费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2B71E5E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4.55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8FBBBEC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0A357373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4.55</w:t>
            </w:r>
          </w:p>
        </w:tc>
      </w:tr>
      <w:tr w14:paraId="3743C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1B545A4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30239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C380EB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其他交通费用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5243855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7.38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EF8BE7E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7CB1A470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7.38</w:t>
            </w:r>
          </w:p>
        </w:tc>
      </w:tr>
      <w:tr w14:paraId="5AEE8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BE5B502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30201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977B754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办公费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913934F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5D73FE2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43E4BF70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17</w:t>
            </w:r>
          </w:p>
        </w:tc>
      </w:tr>
      <w:tr w14:paraId="53599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4394734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30209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D653C87"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其他商品服务支出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0BEA1B8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  <w:t>3.84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A836994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44DC39BC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3.84</w:t>
            </w:r>
          </w:p>
        </w:tc>
      </w:tr>
      <w:tr w14:paraId="09293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693521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30215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B0CC12E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会议费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1EE949C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1.20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E5FACC4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33A02489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1.20</w:t>
            </w:r>
          </w:p>
        </w:tc>
      </w:tr>
      <w:tr w14:paraId="0129F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CEF2951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30217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CB6B06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公务接待费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F7ECA64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0.18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9978554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46DAD897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0.18</w:t>
            </w:r>
          </w:p>
        </w:tc>
      </w:tr>
      <w:tr w14:paraId="3E622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8870028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30228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346F1EA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工会经费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B274B18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  <w:t>3.64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BAF7CFA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55B53741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3.64</w:t>
            </w:r>
          </w:p>
        </w:tc>
      </w:tr>
      <w:tr w14:paraId="0B656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D15FE0F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</w:rPr>
              <w:t>303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54170EB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18"/>
                <w:szCs w:val="24"/>
              </w:rPr>
              <w:t>对个人和家庭的补助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AB485F8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  <w:lang w:val="en-US" w:eastAsia="zh-CN"/>
              </w:rPr>
              <w:t>5.02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6E53865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  <w:lang w:val="en-US" w:eastAsia="zh-CN"/>
              </w:rPr>
              <w:t>5.02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41CF2B5D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 w14:paraId="6DBBD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5B9D2B2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30302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0B40D8E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</w:rPr>
              <w:t>退休费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A35AFFD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5.02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9E46A63">
            <w:pPr>
              <w:spacing w:beforeLines="0" w:afterLines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5.02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top"/>
          </w:tcPr>
          <w:p w14:paraId="698BA24B"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</w:tbl>
    <w:p w14:paraId="66FF5D04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</w:t>
      </w:r>
    </w:p>
    <w:p w14:paraId="27C39B52">
      <w:pPr>
        <w:rPr>
          <w:rFonts w:ascii="仿宋_GB2312" w:hAnsi="微软雅黑" w:eastAsia="仿宋_GB2312"/>
          <w:sz w:val="18"/>
          <w:szCs w:val="18"/>
        </w:rPr>
      </w:pPr>
    </w:p>
    <w:p w14:paraId="09976647">
      <w:pPr>
        <w:rPr>
          <w:rFonts w:ascii="仿宋_GB2312" w:hAnsi="微软雅黑" w:eastAsia="仿宋_GB2312"/>
          <w:sz w:val="18"/>
          <w:szCs w:val="18"/>
        </w:rPr>
      </w:pPr>
    </w:p>
    <w:p w14:paraId="120D6B25">
      <w:pPr>
        <w:rPr>
          <w:rFonts w:ascii="仿宋_GB2312" w:hAnsi="微软雅黑" w:eastAsia="仿宋_GB2312"/>
          <w:sz w:val="18"/>
          <w:szCs w:val="18"/>
        </w:rPr>
      </w:pPr>
    </w:p>
    <w:p w14:paraId="70046CB1">
      <w:pPr>
        <w:rPr>
          <w:rFonts w:ascii="仿宋_GB2312" w:hAnsi="微软雅黑" w:eastAsia="仿宋_GB2312"/>
          <w:sz w:val="18"/>
          <w:szCs w:val="18"/>
        </w:rPr>
      </w:pPr>
    </w:p>
    <w:p w14:paraId="7BA1C7EB">
      <w:pPr>
        <w:rPr>
          <w:rFonts w:ascii="仿宋_GB2312" w:hAnsi="微软雅黑" w:eastAsia="仿宋_GB2312"/>
          <w:sz w:val="18"/>
          <w:szCs w:val="18"/>
        </w:rPr>
      </w:pPr>
    </w:p>
    <w:p w14:paraId="2E09C71D">
      <w:pPr>
        <w:rPr>
          <w:rFonts w:ascii="仿宋_GB2312" w:hAnsi="微软雅黑" w:eastAsia="仿宋_GB2312"/>
          <w:sz w:val="18"/>
          <w:szCs w:val="18"/>
        </w:rPr>
      </w:pPr>
    </w:p>
    <w:p w14:paraId="2439BA31">
      <w:pPr>
        <w:rPr>
          <w:rFonts w:ascii="仿宋_GB2312" w:hAnsi="微软雅黑" w:eastAsia="仿宋_GB2312"/>
          <w:sz w:val="18"/>
          <w:szCs w:val="18"/>
        </w:rPr>
      </w:pPr>
    </w:p>
    <w:p w14:paraId="10BA5F89">
      <w:pPr>
        <w:rPr>
          <w:rFonts w:ascii="仿宋_GB2312" w:hAnsi="微软雅黑" w:eastAsia="仿宋_GB2312"/>
          <w:sz w:val="18"/>
          <w:szCs w:val="18"/>
        </w:rPr>
      </w:pPr>
    </w:p>
    <w:p w14:paraId="4D64EA21">
      <w:pPr>
        <w:tabs>
          <w:tab w:val="left" w:pos="1512"/>
        </w:tabs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ab/>
      </w:r>
    </w:p>
    <w:p w14:paraId="484BB3E7">
      <w:pPr>
        <w:tabs>
          <w:tab w:val="left" w:pos="151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2B56D6B0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表八、一般公共预算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财政拨款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“三公”经费、会议费、培训费支出情况表</w:t>
      </w:r>
    </w:p>
    <w:p w14:paraId="7637F2B2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8"/>
        <w:tblW w:w="146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3"/>
        <w:gridCol w:w="1373"/>
        <w:gridCol w:w="1376"/>
        <w:gridCol w:w="1376"/>
        <w:gridCol w:w="1376"/>
        <w:gridCol w:w="1378"/>
        <w:gridCol w:w="1280"/>
        <w:gridCol w:w="1280"/>
      </w:tblGrid>
      <w:tr w14:paraId="730C2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818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564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6F3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6CD9BB6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培训费</w:t>
            </w:r>
          </w:p>
        </w:tc>
      </w:tr>
      <w:tr w14:paraId="39FB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5AC31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381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B67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B11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A82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公务用车购置和运行费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067469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36D674A7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AAD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63EC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5EE88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813E9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7F838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552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C47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ECBAE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8EE397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DE30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7F73B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3D06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C46F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9D47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97B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98B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F11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ECA9F8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14:paraId="67CE5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2EC2BA8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E6FFC74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0.18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31FCC3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9937AC4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0.18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5D9ED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9C134B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C5D6443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637C2F6D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4.55</w:t>
            </w:r>
          </w:p>
        </w:tc>
      </w:tr>
      <w:tr w14:paraId="29E33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1BC4A36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庆城县商务局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0C20563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0.18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04A10A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60DA8F3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0.18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964522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0ABB0D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4AAFEC7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57FDC258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4.55</w:t>
            </w:r>
          </w:p>
        </w:tc>
      </w:tr>
      <w:tr w14:paraId="152C2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4797150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庆城县商务局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70E68D1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0.18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01EB52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14D03E9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0.18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B88503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3F57EC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AB48103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085AC6A6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4.55</w:t>
            </w:r>
          </w:p>
        </w:tc>
      </w:tr>
      <w:tr w14:paraId="06947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56233FF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97DC32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F0548A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F6244C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EB3C36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EB52B9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808428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46D76A5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AD24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30940A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717B1C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D6E928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03788D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477B41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80049C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B98CCC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601126F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119D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30F0430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5F493C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A8E172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504999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B752D0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C4F3CC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9B9833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3DD0266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740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559F233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FC8419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51F957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C95178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A25DF7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CEEC92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C074DD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69B0BD5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D80E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768C841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6B6700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08E642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17A60C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C1115A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5BD4A7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1AA6F9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542542F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FAA9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3994C35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DD1348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088428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514CC9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009D6F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17543E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E245D7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4D59EA2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6C71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2CD09D5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87117B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118EA9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ED2F2E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46AB00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3C6F58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BA7B96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3F5CF6E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B53A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CCCCFF" w:fill="FFFFFF"/>
            <w:noWrap/>
          </w:tcPr>
          <w:p w14:paraId="781CAB5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4F9D24E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7ABE1A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656EA3F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7E2DE47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2559F42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49F117B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CCCCFF" w:fill="FFFFFF"/>
          </w:tcPr>
          <w:p w14:paraId="0671442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52476BBF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4D279C60">
      <w:pPr>
        <w:rPr>
          <w:rFonts w:ascii="仿宋_GB2312" w:hAnsi="微软雅黑" w:eastAsia="仿宋_GB2312"/>
          <w:sz w:val="18"/>
          <w:szCs w:val="18"/>
        </w:rPr>
      </w:pPr>
    </w:p>
    <w:p w14:paraId="34987ABB">
      <w:pPr>
        <w:rPr>
          <w:rFonts w:ascii="仿宋_GB2312" w:hAnsi="微软雅黑" w:eastAsia="仿宋_GB2312"/>
          <w:sz w:val="18"/>
          <w:szCs w:val="18"/>
        </w:rPr>
      </w:pPr>
    </w:p>
    <w:p w14:paraId="2DAABD60">
      <w:pPr>
        <w:rPr>
          <w:rFonts w:ascii="仿宋_GB2312" w:hAnsi="微软雅黑" w:eastAsia="仿宋_GB2312"/>
          <w:sz w:val="18"/>
          <w:szCs w:val="18"/>
        </w:rPr>
      </w:pPr>
    </w:p>
    <w:p w14:paraId="4B72D992">
      <w:pPr>
        <w:rPr>
          <w:rFonts w:ascii="仿宋_GB2312" w:hAnsi="微软雅黑" w:eastAsia="仿宋_GB2312"/>
          <w:sz w:val="18"/>
          <w:szCs w:val="18"/>
        </w:rPr>
      </w:pPr>
    </w:p>
    <w:p w14:paraId="7064C4BD">
      <w:pPr>
        <w:rPr>
          <w:rFonts w:ascii="仿宋_GB2312" w:hAnsi="微软雅黑" w:eastAsia="仿宋_GB2312"/>
          <w:sz w:val="18"/>
          <w:szCs w:val="18"/>
        </w:rPr>
      </w:pPr>
    </w:p>
    <w:p w14:paraId="2C771C6F">
      <w:pPr>
        <w:rPr>
          <w:rFonts w:ascii="仿宋_GB2312" w:hAnsi="微软雅黑" w:eastAsia="仿宋_GB2312"/>
          <w:sz w:val="18"/>
          <w:szCs w:val="18"/>
        </w:rPr>
      </w:pPr>
    </w:p>
    <w:p w14:paraId="33F0D4AB">
      <w:pPr>
        <w:rPr>
          <w:rFonts w:ascii="仿宋_GB2312" w:hAnsi="微软雅黑" w:eastAsia="仿宋_GB2312"/>
          <w:sz w:val="18"/>
          <w:szCs w:val="18"/>
        </w:rPr>
      </w:pPr>
    </w:p>
    <w:p w14:paraId="45C17F7E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2A39FBEC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0350E862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表九、一般公共预算财政拨款机关运行经费表</w:t>
      </w:r>
    </w:p>
    <w:p w14:paraId="2F1D9E87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41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21"/>
        <w:gridCol w:w="1814"/>
        <w:gridCol w:w="1814"/>
        <w:gridCol w:w="1814"/>
      </w:tblGrid>
      <w:tr w14:paraId="6E136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5EC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CD1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CEF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CA7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5F61C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401C8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6C8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AB9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506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87E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092D6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30141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8F21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9AD8C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A40CD">
            <w:pPr>
              <w:widowControl/>
              <w:jc w:val="right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49.63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FB2D0">
            <w:pPr>
              <w:widowControl/>
              <w:jc w:val="right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29.63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CB5E1A6">
            <w:pPr>
              <w:widowControl/>
              <w:jc w:val="right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</w:tr>
      <w:tr w14:paraId="744F2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08559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632AD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6AFE8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DAAEF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6375CCA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</w:tr>
      <w:tr w14:paraId="0F52D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D6EE1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8F248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A019A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8D11F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2C8E94C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65A6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15F50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C10F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79138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01FF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297495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017E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91132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FC93D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04A9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F43CB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7E37488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3C58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0B237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BC248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63F66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51B81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72157CE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BF7D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CBA29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6F41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[30208]取暖费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3371F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84D3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F02AA1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C95A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079B4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875C2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95BD3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82927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C8B9F27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9CE1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7C754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C5C56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7D868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35C5B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613FC2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AB56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F15F9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4B434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2FCE8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32E79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6B85F1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ED6D6C9"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01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F1425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642A8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1.20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15082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1.20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57B2D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579C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64348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3C457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0A50A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CC791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F05104C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8FA8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1875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8E1BD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9E375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7.59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DD4AB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7.59</w:t>
            </w:r>
            <w:bookmarkStart w:id="0" w:name="_GoBack"/>
            <w:bookmarkEnd w:id="0"/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361F886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D4E9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09B67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0D8A1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3BD3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B296A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1F6178B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027F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BFC4A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BC2A2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3D2C3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3.84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CA489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3.84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BA4A83F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4792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B4FE4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32C7E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8CF8C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3FAC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C89087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74822E3F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22BA5A3A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表十、政府性基金预算支出情况表</w:t>
      </w:r>
    </w:p>
    <w:p w14:paraId="27A4FE3B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397BD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81745E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145CA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116BE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B52CACB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D71D2E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CA49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6DE2647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3C6DFEA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E67D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CD54C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907C7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E10D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157F80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B32532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9DE1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F51B1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72081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48DF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563D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0D380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9DB7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3678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44661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CA4A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A27F7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996CE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2FF4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9FDBB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8C1A10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16CF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53B865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BBE0CC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9E2A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7130B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AC8B14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2425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7BD1B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97CAFF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74887E3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44011B71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表十一、部门管理转移支付表</w:t>
      </w:r>
    </w:p>
    <w:p w14:paraId="32958F84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52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 w14:paraId="0E98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B70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8DA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4DF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CC2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5DDFF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 w14:paraId="3D6B3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772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99F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A74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FC8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4D4A9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7FA76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63BA08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CD49E4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6B1E48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DD827B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3A0E64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7A0D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BCA25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6ADA1A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11B41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D52ADE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79A33E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0754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A4306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4CA018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71E77D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96C72E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0D2FE3F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73B7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9FC409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6F5AAD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4DF089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AAA371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5A5E235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FC35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D8B3F4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BD2E23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6CEBE3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075F00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61B924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8294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68372D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625B1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98F81D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5565DF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37B62B2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058B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4DFB2F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4395DF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C55BB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2193D6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17D1FEE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5454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DE8E60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A08261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2FE913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790E07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54310E0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ECAB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E906FF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5E4C2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41CCC5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33D89A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100A6C3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4DA9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8D7C79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250FA5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05576D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CEF32F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5982275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9ECDA95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086A49F9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微软雅黑" w:eastAsia="仿宋_GB2312"/>
          <w:sz w:val="18"/>
          <w:szCs w:val="18"/>
        </w:rPr>
        <w:br w:type="pag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表十二、国有资本经营预算支出情况表</w:t>
      </w:r>
    </w:p>
    <w:p w14:paraId="65F47B92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8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1E38A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06AA5B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97154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49DB2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41744FA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7C48711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7E3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04C1437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8F3A8F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1562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52419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5C0067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279B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13BA2A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67C7E7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4D98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C96C3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D81183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C2E0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54D23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164E0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A0A4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CF4E0B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CD25C0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48DF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93B3E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84A58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A895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E4AE3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BF740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2D94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7F76D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490244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2727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08E9A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2E514C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623B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D1629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1F0D3A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3072516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tbl>
      <w:tblPr>
        <w:tblStyle w:val="8"/>
        <w:tblW w:w="14174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28"/>
        <w:gridCol w:w="980"/>
        <w:gridCol w:w="945"/>
        <w:gridCol w:w="729"/>
        <w:gridCol w:w="519"/>
        <w:gridCol w:w="492"/>
        <w:gridCol w:w="465"/>
        <w:gridCol w:w="1166"/>
        <w:gridCol w:w="636"/>
        <w:gridCol w:w="439"/>
        <w:gridCol w:w="1161"/>
        <w:gridCol w:w="1161"/>
        <w:gridCol w:w="1050"/>
        <w:gridCol w:w="691"/>
        <w:gridCol w:w="233"/>
        <w:gridCol w:w="517"/>
        <w:gridCol w:w="535"/>
        <w:gridCol w:w="428"/>
        <w:gridCol w:w="549"/>
        <w:gridCol w:w="309"/>
        <w:gridCol w:w="641"/>
      </w:tblGrid>
      <w:tr w14:paraId="2A0B720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14174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757F2B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政府采购预算表</w:t>
            </w:r>
          </w:p>
        </w:tc>
      </w:tr>
      <w:tr w14:paraId="5F6D4C8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14174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2AD3F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 w14:paraId="0B998C9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EAD5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预算单位</w:t>
            </w:r>
          </w:p>
        </w:tc>
        <w:tc>
          <w:tcPr>
            <w:tcW w:w="16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2446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项目</w:t>
            </w: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DD92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是否形成国有资产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380C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是否集中采购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E1B9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计量单位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32E9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规格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2B52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单价</w:t>
            </w:r>
          </w:p>
        </w:tc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0A89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数量</w:t>
            </w:r>
          </w:p>
        </w:tc>
        <w:tc>
          <w:tcPr>
            <w:tcW w:w="6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498B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资金来源</w:t>
            </w:r>
          </w:p>
        </w:tc>
        <w:tc>
          <w:tcPr>
            <w:tcW w:w="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B783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需求时间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65B9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备注</w:t>
            </w:r>
          </w:p>
        </w:tc>
      </w:tr>
      <w:tr w14:paraId="4A5C179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5AAE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16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B8E45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624D7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4F6E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C7A6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45C9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7543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02CF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826F8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总计</w:t>
            </w: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8B61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一般预算拨款（补助）资金</w:t>
            </w:r>
          </w:p>
        </w:tc>
        <w:tc>
          <w:tcPr>
            <w:tcW w:w="1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228F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财政专户资金</w:t>
            </w:r>
          </w:p>
        </w:tc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8866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政府性基金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295D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上年专项结余资金</w:t>
            </w: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B8CE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2822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</w:tr>
      <w:tr w14:paraId="68180AD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1F3B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8694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采购项目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D6642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采购目录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A9BC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C27C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A56A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52A0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72A4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FF11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0D9B3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61962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E2CD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经费拨款（补助）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D246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缴入国库的非税收入</w:t>
            </w:r>
          </w:p>
        </w:tc>
        <w:tc>
          <w:tcPr>
            <w:tcW w:w="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A5FF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合计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0C1F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教育收费资金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575F">
            <w:pPr>
              <w:widowControl/>
              <w:jc w:val="center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spacing w:val="-6"/>
                <w:w w:val="95"/>
                <w:kern w:val="0"/>
                <w:szCs w:val="21"/>
              </w:rPr>
              <w:t>医疗收费资金</w:t>
            </w:r>
          </w:p>
        </w:tc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4366F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49D9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BDD43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E71E4">
            <w:pPr>
              <w:widowControl/>
              <w:jc w:val="left"/>
              <w:rPr>
                <w:rFonts w:eastAsia="黑体"/>
                <w:color w:val="000000"/>
                <w:spacing w:val="-6"/>
                <w:w w:val="95"/>
                <w:kern w:val="0"/>
                <w:szCs w:val="21"/>
              </w:rPr>
            </w:pPr>
          </w:p>
        </w:tc>
      </w:tr>
      <w:tr w14:paraId="41CF103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0370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</w:pPr>
            <w:r>
              <w:rPr>
                <w:color w:val="000000"/>
                <w:spacing w:val="-6"/>
                <w:w w:val="95"/>
                <w:kern w:val="0"/>
                <w:szCs w:val="21"/>
              </w:rPr>
              <w:t>10</w:t>
            </w:r>
            <w:r>
              <w:rPr>
                <w:rFonts w:hint="eastAsia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7001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0D5A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庆城县</w:t>
            </w:r>
            <w:r>
              <w:rPr>
                <w:rFonts w:hint="eastAsia" w:hAnsi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商务</w:t>
            </w: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12F1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5AD0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2A93C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7751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14C1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8FB8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9A2E5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7115B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8212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100000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4FE64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int="eastAsia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100000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EA37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int="eastAsia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100000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90A9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99C5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05A3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AE00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3831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0AD8">
            <w:pPr>
              <w:widowControl/>
              <w:spacing w:line="240" w:lineRule="exact"/>
              <w:jc w:val="righ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3203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25079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</w:tr>
      <w:tr w14:paraId="4892BAC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5" w:hRule="atLeast"/>
          <w:jc w:val="center"/>
        </w:trPr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34CDA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A0609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1DCE9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color w:val="000000"/>
                <w:spacing w:val="-6"/>
                <w:w w:val="95"/>
                <w:kern w:val="0"/>
                <w:szCs w:val="21"/>
              </w:rPr>
              <w:t>C081401</w:t>
            </w: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印刷服务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130BE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印刷服务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7A94C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397DD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是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1D08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DB19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印刷项目、</w:t>
            </w:r>
            <w:r>
              <w:rPr>
                <w:rFonts w:hint="eastAsia" w:hAnsi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招商引资</w:t>
            </w: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宣传册、及各种</w:t>
            </w:r>
            <w:r>
              <w:rPr>
                <w:color w:val="000000"/>
                <w:spacing w:val="-6"/>
                <w:w w:val="95"/>
                <w:kern w:val="0"/>
                <w:szCs w:val="21"/>
              </w:rPr>
              <w:t>A3</w:t>
            </w: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图纸、文件装订等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97204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7000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6828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E531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84000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7B7C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84000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5C8D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84000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ABF27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42D0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0222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1A0E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CF9C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CB2A">
            <w:pPr>
              <w:widowControl/>
              <w:spacing w:line="240" w:lineRule="exact"/>
              <w:jc w:val="righ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0BE5D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D85A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政府采购网上商城</w:t>
            </w:r>
          </w:p>
        </w:tc>
      </w:tr>
      <w:tr w14:paraId="0BEC522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50" w:hRule="atLeast"/>
          <w:jc w:val="center"/>
        </w:trPr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15F48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569EE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DBEA1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color w:val="000000"/>
                <w:spacing w:val="-6"/>
                <w:w w:val="95"/>
                <w:kern w:val="0"/>
                <w:szCs w:val="21"/>
              </w:rPr>
              <w:t>A0901</w:t>
            </w: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纸制文具及办公用品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32D70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纸制文具及办公用品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EAC9C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FF5C4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是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C11B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E2E6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每</w:t>
            </w:r>
            <w:r>
              <w:rPr>
                <w:rFonts w:hint="eastAsia" w:hAnsi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半年</w:t>
            </w: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采购一次办公用品（笔、文具、会议、电话记录本等）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AFA1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3200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B1C9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color w:val="000000"/>
                <w:spacing w:val="-6"/>
                <w:w w:val="95"/>
                <w:kern w:val="0"/>
                <w:szCs w:val="21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4F46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6400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7A69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6400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AB51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6400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22B6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8C67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A713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780F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47FD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B050">
            <w:pPr>
              <w:widowControl/>
              <w:spacing w:line="240" w:lineRule="exact"/>
              <w:jc w:val="righ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3BB3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974D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政府采购网上商城</w:t>
            </w:r>
          </w:p>
        </w:tc>
      </w:tr>
      <w:tr w14:paraId="14E9D4E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5" w:hRule="atLeast"/>
          <w:jc w:val="center"/>
        </w:trPr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948C5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B7CF8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B960D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color w:val="000000"/>
                <w:spacing w:val="-6"/>
                <w:w w:val="95"/>
                <w:kern w:val="0"/>
                <w:szCs w:val="21"/>
              </w:rPr>
              <w:t>A0902</w:t>
            </w: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硒鼓、粉盒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BC322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硒鼓、粉盒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FAD31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否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97038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是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2553B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个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E80A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更换打印机、复印机硒鼓、加粉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4E1C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color w:val="000000"/>
                <w:spacing w:val="-6"/>
                <w:w w:val="95"/>
                <w:kern w:val="0"/>
                <w:szCs w:val="21"/>
              </w:rPr>
              <w:t>400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BDF7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7D1C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9600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1207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9600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D9A4">
            <w:pPr>
              <w:widowControl/>
              <w:spacing w:line="240" w:lineRule="exact"/>
              <w:jc w:val="center"/>
              <w:rPr>
                <w:rFonts w:hint="default" w:eastAsia="宋体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6"/>
                <w:w w:val="95"/>
                <w:kern w:val="0"/>
                <w:szCs w:val="21"/>
                <w:lang w:val="en-US" w:eastAsia="zh-CN"/>
              </w:rPr>
              <w:t>9600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2B1F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F832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DBDD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ACAEB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0D75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209C">
            <w:pPr>
              <w:widowControl/>
              <w:spacing w:line="240" w:lineRule="exact"/>
              <w:jc w:val="righ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0E746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3124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政府采购网上商城</w:t>
            </w:r>
          </w:p>
        </w:tc>
      </w:tr>
      <w:tr w14:paraId="627FDEA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CEEB6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ABF98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5143D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DBF61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CC368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BDB12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F30E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A4ED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53F2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113D1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7D92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EA50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101C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045D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4D9A5">
            <w:pPr>
              <w:widowControl/>
              <w:spacing w:line="240" w:lineRule="exact"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9E42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8FB3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45B7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0E2E">
            <w:pPr>
              <w:widowControl/>
              <w:spacing w:line="240" w:lineRule="exact"/>
              <w:jc w:val="righ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C03E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CBD0">
            <w:pPr>
              <w:widowControl/>
              <w:spacing w:line="240" w:lineRule="exact"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</w:tr>
      <w:tr w14:paraId="3897EC9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1096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2EC56">
            <w:pPr>
              <w:widowControl/>
              <w:jc w:val="center"/>
              <w:rPr>
                <w:color w:val="000000"/>
                <w:spacing w:val="-6"/>
                <w:w w:val="95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w w:val="95"/>
                <w:kern w:val="0"/>
                <w:szCs w:val="21"/>
              </w:rPr>
              <w:t>备注：本次公开的采购意向是本单位政府采购工作的初步安排，具体采购项目情况以相关采购公告和采购文件为准。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86FAD">
            <w:pPr>
              <w:widowControl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B389B">
            <w:pPr>
              <w:widowControl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99B7B">
            <w:pPr>
              <w:widowControl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D4AC8">
            <w:pPr>
              <w:widowControl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FF469">
            <w:pPr>
              <w:widowControl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E8912">
            <w:pPr>
              <w:widowControl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0FCD5">
            <w:pPr>
              <w:widowControl/>
              <w:jc w:val="left"/>
              <w:rPr>
                <w:color w:val="000000"/>
                <w:spacing w:val="-6"/>
                <w:w w:val="95"/>
                <w:kern w:val="0"/>
                <w:szCs w:val="21"/>
              </w:rPr>
            </w:pPr>
          </w:p>
        </w:tc>
      </w:tr>
    </w:tbl>
    <w:p w14:paraId="55550273">
      <w:pPr>
        <w:tabs>
          <w:tab w:val="left" w:pos="1848"/>
        </w:tabs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519FF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49E3F34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DA3MjJhNzlkMjNiYzRlZTA4OTkxZTkwZDJlYmIifQ=="/>
  </w:docVars>
  <w:rsids>
    <w:rsidRoot w:val="00172A27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00A3"/>
    <w:rsid w:val="00FA4179"/>
    <w:rsid w:val="00FB4362"/>
    <w:rsid w:val="00FB53A1"/>
    <w:rsid w:val="00FD30CF"/>
    <w:rsid w:val="00FE0E46"/>
    <w:rsid w:val="00FF0AEC"/>
    <w:rsid w:val="00FF1DF4"/>
    <w:rsid w:val="00FF4165"/>
    <w:rsid w:val="01FC6753"/>
    <w:rsid w:val="02510197"/>
    <w:rsid w:val="02EB18E6"/>
    <w:rsid w:val="03607154"/>
    <w:rsid w:val="03A10CAA"/>
    <w:rsid w:val="04207E21"/>
    <w:rsid w:val="0482288A"/>
    <w:rsid w:val="056C5A14"/>
    <w:rsid w:val="06A74829"/>
    <w:rsid w:val="07CD206E"/>
    <w:rsid w:val="07EA1009"/>
    <w:rsid w:val="09862E1C"/>
    <w:rsid w:val="09A3752A"/>
    <w:rsid w:val="0CF462EF"/>
    <w:rsid w:val="0DAB47CE"/>
    <w:rsid w:val="0F9A5FA0"/>
    <w:rsid w:val="101C1DE4"/>
    <w:rsid w:val="10DB57FB"/>
    <w:rsid w:val="11284435"/>
    <w:rsid w:val="113741D2"/>
    <w:rsid w:val="128B3438"/>
    <w:rsid w:val="12BE5855"/>
    <w:rsid w:val="12D12208"/>
    <w:rsid w:val="130C4392"/>
    <w:rsid w:val="1332191F"/>
    <w:rsid w:val="153B2D0D"/>
    <w:rsid w:val="16E82A20"/>
    <w:rsid w:val="16E96798"/>
    <w:rsid w:val="17AC1CA0"/>
    <w:rsid w:val="188E6F50"/>
    <w:rsid w:val="19F12631"/>
    <w:rsid w:val="1AF767CF"/>
    <w:rsid w:val="1C5172BA"/>
    <w:rsid w:val="1CD37CCF"/>
    <w:rsid w:val="1D34261E"/>
    <w:rsid w:val="1DBF3229"/>
    <w:rsid w:val="1E326C77"/>
    <w:rsid w:val="20C0056A"/>
    <w:rsid w:val="21352D06"/>
    <w:rsid w:val="214B42D7"/>
    <w:rsid w:val="223B5A35"/>
    <w:rsid w:val="23B73BE5"/>
    <w:rsid w:val="24C3687B"/>
    <w:rsid w:val="24E567F1"/>
    <w:rsid w:val="256770C8"/>
    <w:rsid w:val="257B0F03"/>
    <w:rsid w:val="269F0C21"/>
    <w:rsid w:val="26D74A98"/>
    <w:rsid w:val="2835183D"/>
    <w:rsid w:val="29BF215E"/>
    <w:rsid w:val="2A1D6A2D"/>
    <w:rsid w:val="2AC450FA"/>
    <w:rsid w:val="2B91322F"/>
    <w:rsid w:val="2C756E68"/>
    <w:rsid w:val="2CD94E8D"/>
    <w:rsid w:val="2D354D75"/>
    <w:rsid w:val="2DFE16DB"/>
    <w:rsid w:val="30784C1F"/>
    <w:rsid w:val="30E16A06"/>
    <w:rsid w:val="31081D46"/>
    <w:rsid w:val="32004C6A"/>
    <w:rsid w:val="32180206"/>
    <w:rsid w:val="338F274A"/>
    <w:rsid w:val="34126ED7"/>
    <w:rsid w:val="36050AA1"/>
    <w:rsid w:val="36A41E1F"/>
    <w:rsid w:val="381959CC"/>
    <w:rsid w:val="38B30C88"/>
    <w:rsid w:val="39E35FE6"/>
    <w:rsid w:val="3A4678DA"/>
    <w:rsid w:val="3B190B4B"/>
    <w:rsid w:val="3B27770B"/>
    <w:rsid w:val="3B36794F"/>
    <w:rsid w:val="3B936B4F"/>
    <w:rsid w:val="3BCC3E0F"/>
    <w:rsid w:val="3CB21257"/>
    <w:rsid w:val="3CD63197"/>
    <w:rsid w:val="3D0C0967"/>
    <w:rsid w:val="3DA05553"/>
    <w:rsid w:val="3E78337D"/>
    <w:rsid w:val="3E81383B"/>
    <w:rsid w:val="3E864749"/>
    <w:rsid w:val="3EA352FB"/>
    <w:rsid w:val="3EBA2645"/>
    <w:rsid w:val="3FF05D87"/>
    <w:rsid w:val="40C33A32"/>
    <w:rsid w:val="40DE086C"/>
    <w:rsid w:val="410B53D9"/>
    <w:rsid w:val="445350CD"/>
    <w:rsid w:val="4746716B"/>
    <w:rsid w:val="48CE3692"/>
    <w:rsid w:val="49AD0E47"/>
    <w:rsid w:val="4A163410"/>
    <w:rsid w:val="4A3E05CE"/>
    <w:rsid w:val="4B2C6678"/>
    <w:rsid w:val="4BE902B5"/>
    <w:rsid w:val="4C5B7215"/>
    <w:rsid w:val="4D510618"/>
    <w:rsid w:val="4E724CEA"/>
    <w:rsid w:val="4E7E6DE3"/>
    <w:rsid w:val="505A77E4"/>
    <w:rsid w:val="50EF08A6"/>
    <w:rsid w:val="51CE0489"/>
    <w:rsid w:val="51D86EF9"/>
    <w:rsid w:val="527E074E"/>
    <w:rsid w:val="53A849CE"/>
    <w:rsid w:val="571B7CCD"/>
    <w:rsid w:val="579503FF"/>
    <w:rsid w:val="5A183818"/>
    <w:rsid w:val="5A292701"/>
    <w:rsid w:val="5A9009D2"/>
    <w:rsid w:val="5B1E3B23"/>
    <w:rsid w:val="5B8A75C6"/>
    <w:rsid w:val="5BDB7A2A"/>
    <w:rsid w:val="5CFA65D6"/>
    <w:rsid w:val="5D1F603D"/>
    <w:rsid w:val="5D4E06D0"/>
    <w:rsid w:val="5EE83798"/>
    <w:rsid w:val="5F0059FA"/>
    <w:rsid w:val="5F906D7E"/>
    <w:rsid w:val="5FEE4C0C"/>
    <w:rsid w:val="60535296"/>
    <w:rsid w:val="6062177B"/>
    <w:rsid w:val="610E2650"/>
    <w:rsid w:val="61730705"/>
    <w:rsid w:val="62D376AD"/>
    <w:rsid w:val="63F35B2D"/>
    <w:rsid w:val="65273CE0"/>
    <w:rsid w:val="65A76BCF"/>
    <w:rsid w:val="65CD2ADA"/>
    <w:rsid w:val="662B7800"/>
    <w:rsid w:val="671D5367"/>
    <w:rsid w:val="673F17B5"/>
    <w:rsid w:val="69416881"/>
    <w:rsid w:val="69C2222A"/>
    <w:rsid w:val="69C54857"/>
    <w:rsid w:val="6A5C5FB7"/>
    <w:rsid w:val="6C692E30"/>
    <w:rsid w:val="6DB36A59"/>
    <w:rsid w:val="6DD8026E"/>
    <w:rsid w:val="6E7B6E4B"/>
    <w:rsid w:val="71706A0F"/>
    <w:rsid w:val="71A62431"/>
    <w:rsid w:val="727442DD"/>
    <w:rsid w:val="7286335B"/>
    <w:rsid w:val="72FC49FE"/>
    <w:rsid w:val="72FD2525"/>
    <w:rsid w:val="739A5FC5"/>
    <w:rsid w:val="74051691"/>
    <w:rsid w:val="751D0C5C"/>
    <w:rsid w:val="75D532E5"/>
    <w:rsid w:val="760442A1"/>
    <w:rsid w:val="765124A0"/>
    <w:rsid w:val="76876CD5"/>
    <w:rsid w:val="78197FF3"/>
    <w:rsid w:val="78A23952"/>
    <w:rsid w:val="7B1D1813"/>
    <w:rsid w:val="7B8E4662"/>
    <w:rsid w:val="7D1110A6"/>
    <w:rsid w:val="7DFF53A3"/>
    <w:rsid w:val="7F156FB7"/>
    <w:rsid w:val="7F203823"/>
    <w:rsid w:val="7F671451"/>
    <w:rsid w:val="7F802513"/>
    <w:rsid w:val="7FE3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autoRedefine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autoRedefine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autoRedefine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15</Pages>
  <Words>900</Words>
  <Characters>1059</Characters>
  <Lines>68</Lines>
  <Paragraphs>19</Paragraphs>
  <TotalTime>1</TotalTime>
  <ScaleCrop>false</ScaleCrop>
  <LinksUpToDate>false</LinksUpToDate>
  <CharactersWithSpaces>1196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小水</cp:lastModifiedBy>
  <cp:lastPrinted>2024-03-11T07:56:00Z</cp:lastPrinted>
  <dcterms:modified xsi:type="dcterms:W3CDTF">2026-03-12T09:21:13Z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0A2B56E93C944F738582A26CFAC760EB_13</vt:lpwstr>
  </property>
  <property fmtid="{D5CDD505-2E9C-101B-9397-08002B2CF9AE}" pid="4" name="KSOTemplateDocerSaveRecord">
    <vt:lpwstr>eyJoZGlkIjoiYmRjMDA4YjU5ZmM0ZmNlYmIxOWM1NTcxYzhjMWM2YTIiLCJ1c2VySWQiOiIyMzUyNzQ3MDkifQ==</vt:lpwstr>
  </property>
</Properties>
</file>