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0EB4">
      <w:pPr>
        <w:widowControl/>
        <w:jc w:val="center"/>
        <w:rPr>
          <w:rFonts w:ascii="黑体" w:hAnsi="黑体" w:eastAsia="黑体" w:cs="黑体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"/>
        </w:rPr>
        <w:t>绩效目标申报表</w:t>
      </w:r>
    </w:p>
    <w:tbl>
      <w:tblPr>
        <w:tblStyle w:val="8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578"/>
        <w:gridCol w:w="686"/>
        <w:gridCol w:w="433"/>
        <w:gridCol w:w="2155"/>
        <w:gridCol w:w="296"/>
        <w:gridCol w:w="1474"/>
      </w:tblGrid>
      <w:tr w14:paraId="0A9C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180" w:type="dxa"/>
            <w:gridSpan w:val="7"/>
            <w:vAlign w:val="center"/>
          </w:tcPr>
          <w:p w14:paraId="40729BA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"/>
              </w:rPr>
              <w:t>绩效目标申报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表</w:t>
            </w:r>
          </w:p>
          <w:p w14:paraId="660D2B30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b/>
                <w:bCs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"/>
              </w:rPr>
              <w:t>（20</w:t>
            </w:r>
            <w:r>
              <w:rPr>
                <w:rFonts w:asciiTheme="minorEastAsia" w:hAnsiTheme="minorEastAsia" w:eastAsiaTheme="minorEastAsia" w:cstheme="minorEastAsia"/>
                <w:sz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"/>
              </w:rPr>
              <w:t>年）</w:t>
            </w:r>
          </w:p>
        </w:tc>
      </w:tr>
      <w:tr w14:paraId="3FB4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</w:tcPr>
          <w:p w14:paraId="19DC573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项目名称</w:t>
            </w:r>
          </w:p>
        </w:tc>
        <w:tc>
          <w:tcPr>
            <w:tcW w:w="2264" w:type="dxa"/>
            <w:gridSpan w:val="2"/>
          </w:tcPr>
          <w:p w14:paraId="6899F7B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基层干部人才培训</w:t>
            </w:r>
          </w:p>
        </w:tc>
        <w:tc>
          <w:tcPr>
            <w:tcW w:w="2588" w:type="dxa"/>
            <w:gridSpan w:val="2"/>
          </w:tcPr>
          <w:p w14:paraId="63AC891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项目负责人及联系电话</w:t>
            </w:r>
          </w:p>
        </w:tc>
        <w:tc>
          <w:tcPr>
            <w:tcW w:w="1770" w:type="dxa"/>
            <w:gridSpan w:val="2"/>
          </w:tcPr>
          <w:p w14:paraId="493572EF">
            <w:pPr>
              <w:widowControl/>
              <w:spacing w:line="240" w:lineRule="exact"/>
              <w:jc w:val="center"/>
              <w:rPr>
                <w:rFonts w:hint="default" w:ascii="黑体" w:hAnsi="黑体" w:cs="黑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  <w:t>南建军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8919251698</w:t>
            </w:r>
          </w:p>
        </w:tc>
      </w:tr>
      <w:tr w14:paraId="778D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58" w:type="dxa"/>
          </w:tcPr>
          <w:p w14:paraId="3F93866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主管部门</w:t>
            </w:r>
          </w:p>
        </w:tc>
        <w:tc>
          <w:tcPr>
            <w:tcW w:w="2264" w:type="dxa"/>
            <w:gridSpan w:val="2"/>
          </w:tcPr>
          <w:p w14:paraId="7C3CF6C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庆城县农业农村局</w:t>
            </w:r>
          </w:p>
        </w:tc>
        <w:tc>
          <w:tcPr>
            <w:tcW w:w="2588" w:type="dxa"/>
            <w:gridSpan w:val="2"/>
          </w:tcPr>
          <w:p w14:paraId="73D369F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实施单位</w:t>
            </w:r>
          </w:p>
        </w:tc>
        <w:tc>
          <w:tcPr>
            <w:tcW w:w="1770" w:type="dxa"/>
            <w:gridSpan w:val="2"/>
          </w:tcPr>
          <w:p w14:paraId="7DB1475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庆城县农业农村局</w:t>
            </w:r>
          </w:p>
        </w:tc>
      </w:tr>
      <w:tr w14:paraId="34F5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restart"/>
            <w:vAlign w:val="center"/>
          </w:tcPr>
          <w:p w14:paraId="12A898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资金情况</w:t>
            </w:r>
          </w:p>
        </w:tc>
        <w:tc>
          <w:tcPr>
            <w:tcW w:w="2264" w:type="dxa"/>
            <w:gridSpan w:val="2"/>
          </w:tcPr>
          <w:p w14:paraId="042FF49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年度资金总额</w:t>
            </w:r>
          </w:p>
        </w:tc>
        <w:tc>
          <w:tcPr>
            <w:tcW w:w="4358" w:type="dxa"/>
            <w:gridSpan w:val="4"/>
          </w:tcPr>
          <w:p w14:paraId="699BFAC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</w:t>
            </w:r>
          </w:p>
        </w:tc>
      </w:tr>
      <w:tr w14:paraId="6B63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55BB382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264" w:type="dxa"/>
            <w:gridSpan w:val="2"/>
          </w:tcPr>
          <w:p w14:paraId="57F042A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其中：财政拨款</w:t>
            </w:r>
          </w:p>
        </w:tc>
        <w:tc>
          <w:tcPr>
            <w:tcW w:w="4358" w:type="dxa"/>
            <w:gridSpan w:val="4"/>
          </w:tcPr>
          <w:p w14:paraId="0741C96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</w:t>
            </w:r>
          </w:p>
        </w:tc>
      </w:tr>
      <w:tr w14:paraId="72E7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085F4C7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264" w:type="dxa"/>
            <w:gridSpan w:val="2"/>
          </w:tcPr>
          <w:p w14:paraId="771779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　　其他资金</w:t>
            </w:r>
          </w:p>
        </w:tc>
        <w:tc>
          <w:tcPr>
            <w:tcW w:w="4358" w:type="dxa"/>
            <w:gridSpan w:val="4"/>
          </w:tcPr>
          <w:p w14:paraId="12AAD2A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</w:tr>
      <w:tr w14:paraId="41BD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8" w:type="dxa"/>
            <w:vMerge w:val="restart"/>
            <w:vAlign w:val="center"/>
          </w:tcPr>
          <w:p w14:paraId="6AAC78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总体目标</w:t>
            </w:r>
          </w:p>
        </w:tc>
        <w:tc>
          <w:tcPr>
            <w:tcW w:w="6622" w:type="dxa"/>
            <w:gridSpan w:val="6"/>
          </w:tcPr>
          <w:p w14:paraId="79DAA32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年度目标</w:t>
            </w:r>
          </w:p>
        </w:tc>
      </w:tr>
      <w:tr w14:paraId="0B55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58" w:type="dxa"/>
            <w:vMerge w:val="continue"/>
          </w:tcPr>
          <w:p w14:paraId="3B0A27B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6622" w:type="dxa"/>
            <w:gridSpan w:val="6"/>
          </w:tcPr>
          <w:p w14:paraId="21D7E77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</w:p>
          <w:p w14:paraId="5EA1B311"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为进一步提升农业基层干部、乡镇驻村干部和乡村振兴干部业务水平和履职能力，根据省市培训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工作要求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，庆城县于2025年选派2名农业专业技术人员赴天津市南开区开展交流学习、举办全县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驻村干部能力提升培训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班2期、乡村振兴干部培训1期，学习农业专业知识、乡村振兴等方面的成功经验和典型作法。</w:t>
            </w:r>
          </w:p>
          <w:p w14:paraId="04C7D24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</w:tr>
      <w:tr w14:paraId="6D77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8" w:type="dxa"/>
            <w:vMerge w:val="restart"/>
            <w:vAlign w:val="center"/>
          </w:tcPr>
          <w:p w14:paraId="68F64FC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绩效指标</w:t>
            </w:r>
          </w:p>
        </w:tc>
        <w:tc>
          <w:tcPr>
            <w:tcW w:w="1578" w:type="dxa"/>
          </w:tcPr>
          <w:p w14:paraId="33E9FE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一级指标</w:t>
            </w:r>
          </w:p>
        </w:tc>
        <w:tc>
          <w:tcPr>
            <w:tcW w:w="1119" w:type="dxa"/>
            <w:gridSpan w:val="2"/>
          </w:tcPr>
          <w:p w14:paraId="5F0725B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二级指标</w:t>
            </w:r>
          </w:p>
        </w:tc>
        <w:tc>
          <w:tcPr>
            <w:tcW w:w="2451" w:type="dxa"/>
            <w:gridSpan w:val="2"/>
          </w:tcPr>
          <w:p w14:paraId="4E6ACA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三级指标</w:t>
            </w:r>
          </w:p>
        </w:tc>
        <w:tc>
          <w:tcPr>
            <w:tcW w:w="1474" w:type="dxa"/>
          </w:tcPr>
          <w:p w14:paraId="338A9F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指标值</w:t>
            </w:r>
          </w:p>
        </w:tc>
      </w:tr>
      <w:tr w14:paraId="61DF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8" w:type="dxa"/>
            <w:vMerge w:val="continue"/>
          </w:tcPr>
          <w:p w14:paraId="14F9BFA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restart"/>
          </w:tcPr>
          <w:p w14:paraId="53357217"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"/>
              </w:rPr>
            </w:pPr>
          </w:p>
          <w:p w14:paraId="02E478EA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6C7149E9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7273EE36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1A8B16D6">
            <w:pPr>
              <w:widowControl/>
              <w:spacing w:line="240" w:lineRule="exact"/>
              <w:jc w:val="center"/>
              <w:rPr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产出指标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77E1043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数量指标</w:t>
            </w:r>
          </w:p>
          <w:p w14:paraId="1400ED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" w:eastAsia="zh-CN" w:bidi="ar-S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65CB8E71">
            <w:pPr>
              <w:widowControl/>
              <w:spacing w:line="240" w:lineRule="exact"/>
              <w:ind w:firstLine="180" w:firstLineChars="100"/>
              <w:jc w:val="both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农业专业技术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培训人数</w:t>
            </w:r>
          </w:p>
        </w:tc>
        <w:tc>
          <w:tcPr>
            <w:tcW w:w="1474" w:type="dxa"/>
            <w:vAlign w:val="center"/>
          </w:tcPr>
          <w:p w14:paraId="256319F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2人</w:t>
            </w:r>
          </w:p>
        </w:tc>
      </w:tr>
      <w:tr w14:paraId="14AA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8" w:type="dxa"/>
            <w:vMerge w:val="continue"/>
          </w:tcPr>
          <w:p w14:paraId="0B3E6FD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60A71C01"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 w14:paraId="65315E2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40FACA1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农业专业技术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天数</w:t>
            </w:r>
          </w:p>
        </w:tc>
        <w:tc>
          <w:tcPr>
            <w:tcW w:w="1474" w:type="dxa"/>
            <w:vAlign w:val="center"/>
          </w:tcPr>
          <w:p w14:paraId="6963A6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30天</w:t>
            </w:r>
          </w:p>
        </w:tc>
      </w:tr>
      <w:tr w14:paraId="077D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58" w:type="dxa"/>
            <w:vMerge w:val="continue"/>
          </w:tcPr>
          <w:p w14:paraId="60D390C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30F42B9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Merge w:val="continue"/>
            <w:shd w:val="clear" w:color="auto" w:fill="auto"/>
            <w:vAlign w:val="center"/>
          </w:tcPr>
          <w:p w14:paraId="3104491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" w:eastAsia="zh-CN" w:bidi="ar-SA"/>
              </w:rPr>
            </w:pP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06BBCE73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驻村干部能力提升培训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人数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3053B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153人</w:t>
            </w:r>
          </w:p>
        </w:tc>
      </w:tr>
      <w:tr w14:paraId="6468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8" w:type="dxa"/>
            <w:vMerge w:val="continue"/>
          </w:tcPr>
          <w:p w14:paraId="4101985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29B4EA6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 w14:paraId="7049C50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5DCB960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驻村干部能力提升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期数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AB820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2期</w:t>
            </w:r>
          </w:p>
        </w:tc>
      </w:tr>
      <w:tr w14:paraId="6D8E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58" w:type="dxa"/>
            <w:vMerge w:val="continue"/>
          </w:tcPr>
          <w:p w14:paraId="4B0CDF4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2A9E7D5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 w14:paraId="5A531D9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2A7C519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乡村振兴干部培训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人数</w:t>
            </w:r>
          </w:p>
        </w:tc>
        <w:tc>
          <w:tcPr>
            <w:tcW w:w="1474" w:type="dxa"/>
            <w:vAlign w:val="center"/>
          </w:tcPr>
          <w:p w14:paraId="6C93F7C4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50人</w:t>
            </w:r>
          </w:p>
        </w:tc>
      </w:tr>
      <w:tr w14:paraId="7B6C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58" w:type="dxa"/>
            <w:vMerge w:val="continue"/>
          </w:tcPr>
          <w:p w14:paraId="56EFFA2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298610E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 w14:paraId="3F10DDD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7127A36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乡村振兴干部培训期数</w:t>
            </w:r>
          </w:p>
        </w:tc>
        <w:tc>
          <w:tcPr>
            <w:tcW w:w="1474" w:type="dxa"/>
            <w:vAlign w:val="center"/>
          </w:tcPr>
          <w:p w14:paraId="4039FC7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1期</w:t>
            </w:r>
          </w:p>
        </w:tc>
      </w:tr>
      <w:tr w14:paraId="0528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8" w:type="dxa"/>
            <w:vMerge w:val="continue"/>
          </w:tcPr>
          <w:p w14:paraId="38A488E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4DE745A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D8612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质量指标</w:t>
            </w:r>
          </w:p>
        </w:tc>
        <w:tc>
          <w:tcPr>
            <w:tcW w:w="2451" w:type="dxa"/>
            <w:gridSpan w:val="2"/>
            <w:vAlign w:val="center"/>
          </w:tcPr>
          <w:p w14:paraId="68DDE02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率</w:t>
            </w:r>
          </w:p>
        </w:tc>
        <w:tc>
          <w:tcPr>
            <w:tcW w:w="1474" w:type="dxa"/>
            <w:vAlign w:val="center"/>
          </w:tcPr>
          <w:p w14:paraId="0CEE47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=100%</w:t>
            </w:r>
          </w:p>
        </w:tc>
      </w:tr>
      <w:tr w14:paraId="759D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8" w:type="dxa"/>
            <w:vMerge w:val="continue"/>
          </w:tcPr>
          <w:p w14:paraId="161DF99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5605824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621FC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时效指标</w:t>
            </w:r>
          </w:p>
        </w:tc>
        <w:tc>
          <w:tcPr>
            <w:tcW w:w="2451" w:type="dxa"/>
            <w:gridSpan w:val="2"/>
            <w:vAlign w:val="center"/>
          </w:tcPr>
          <w:p w14:paraId="131075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474" w:type="dxa"/>
            <w:vAlign w:val="center"/>
          </w:tcPr>
          <w:p w14:paraId="093BAF7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2025年11月</w:t>
            </w:r>
          </w:p>
        </w:tc>
      </w:tr>
      <w:tr w14:paraId="1BDD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8" w:type="dxa"/>
            <w:vMerge w:val="continue"/>
          </w:tcPr>
          <w:p w14:paraId="1E6D758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114433C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18E0E6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成本指标</w:t>
            </w:r>
          </w:p>
        </w:tc>
        <w:tc>
          <w:tcPr>
            <w:tcW w:w="2451" w:type="dxa"/>
            <w:gridSpan w:val="2"/>
            <w:vAlign w:val="center"/>
          </w:tcPr>
          <w:p w14:paraId="406CB4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费用控制率</w:t>
            </w:r>
          </w:p>
        </w:tc>
        <w:tc>
          <w:tcPr>
            <w:tcW w:w="1474" w:type="dxa"/>
            <w:vAlign w:val="center"/>
          </w:tcPr>
          <w:p w14:paraId="5D8BAD3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  <w:t>100%</w:t>
            </w:r>
          </w:p>
        </w:tc>
      </w:tr>
      <w:tr w14:paraId="1CBC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58" w:type="dxa"/>
            <w:vMerge w:val="continue"/>
          </w:tcPr>
          <w:p w14:paraId="4B5BA5C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7885CC3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效益指标</w:t>
            </w:r>
          </w:p>
        </w:tc>
        <w:tc>
          <w:tcPr>
            <w:tcW w:w="1119" w:type="dxa"/>
            <w:gridSpan w:val="2"/>
            <w:vAlign w:val="center"/>
          </w:tcPr>
          <w:p w14:paraId="0D81886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经济效益</w:t>
            </w:r>
          </w:p>
          <w:p w14:paraId="7786A10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2451" w:type="dxa"/>
            <w:gridSpan w:val="2"/>
            <w:vAlign w:val="center"/>
          </w:tcPr>
          <w:p w14:paraId="159A33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升财政资金使用效益</w:t>
            </w:r>
          </w:p>
        </w:tc>
        <w:tc>
          <w:tcPr>
            <w:tcW w:w="1474" w:type="dxa"/>
          </w:tcPr>
          <w:p w14:paraId="416A86D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  <w:p w14:paraId="6197BEC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提升</w:t>
            </w:r>
          </w:p>
        </w:tc>
      </w:tr>
      <w:tr w14:paraId="4DAB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58" w:type="dxa"/>
            <w:vMerge w:val="continue"/>
          </w:tcPr>
          <w:p w14:paraId="01FBA31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12BDA3C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9D236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社会效益</w:t>
            </w:r>
          </w:p>
          <w:p w14:paraId="31684E1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2451" w:type="dxa"/>
            <w:gridSpan w:val="2"/>
            <w:vAlign w:val="center"/>
          </w:tcPr>
          <w:p w14:paraId="556BCC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提升农业基层干部、乡镇驻村干部和乡村振兴干部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履职能力</w:t>
            </w:r>
          </w:p>
        </w:tc>
        <w:tc>
          <w:tcPr>
            <w:tcW w:w="1474" w:type="dxa"/>
          </w:tcPr>
          <w:p w14:paraId="670B828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39E779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有效提升</w:t>
            </w:r>
          </w:p>
        </w:tc>
      </w:tr>
      <w:tr w14:paraId="7C8C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8" w:type="dxa"/>
            <w:vMerge w:val="continue"/>
          </w:tcPr>
          <w:p w14:paraId="77028C2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7FC3B8F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F148A1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生态效益</w:t>
            </w:r>
          </w:p>
          <w:p w14:paraId="2B7177C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2451" w:type="dxa"/>
            <w:gridSpan w:val="2"/>
            <w:vAlign w:val="center"/>
          </w:tcPr>
          <w:p w14:paraId="4B1D7F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474" w:type="dxa"/>
          </w:tcPr>
          <w:p w14:paraId="1BEA3B1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</w:tr>
      <w:tr w14:paraId="4DAF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58" w:type="dxa"/>
            <w:vMerge w:val="continue"/>
          </w:tcPr>
          <w:p w14:paraId="4CC4D3D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Merge w:val="continue"/>
          </w:tcPr>
          <w:p w14:paraId="38493CE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B7838A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可持续影响指标</w:t>
            </w:r>
          </w:p>
        </w:tc>
        <w:tc>
          <w:tcPr>
            <w:tcW w:w="2451" w:type="dxa"/>
            <w:gridSpan w:val="2"/>
            <w:vAlign w:val="center"/>
          </w:tcPr>
          <w:p w14:paraId="288319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巩固拓展脱贫攻坚成果同乡村振兴有效衔接</w:t>
            </w:r>
          </w:p>
        </w:tc>
        <w:tc>
          <w:tcPr>
            <w:tcW w:w="1474" w:type="dxa"/>
          </w:tcPr>
          <w:p w14:paraId="13E040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  <w:p w14:paraId="437B11E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持续巩固</w:t>
            </w:r>
          </w:p>
        </w:tc>
      </w:tr>
      <w:tr w14:paraId="073F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58" w:type="dxa"/>
            <w:vMerge w:val="continue"/>
          </w:tcPr>
          <w:p w14:paraId="3E06FE3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578" w:type="dxa"/>
            <w:vAlign w:val="center"/>
          </w:tcPr>
          <w:p w14:paraId="3F31CA4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满意度指标</w:t>
            </w:r>
          </w:p>
        </w:tc>
        <w:tc>
          <w:tcPr>
            <w:tcW w:w="1119" w:type="dxa"/>
            <w:gridSpan w:val="2"/>
            <w:vAlign w:val="center"/>
          </w:tcPr>
          <w:p w14:paraId="707ED8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服务对象满意度指标</w:t>
            </w:r>
          </w:p>
        </w:tc>
        <w:tc>
          <w:tcPr>
            <w:tcW w:w="2451" w:type="dxa"/>
            <w:gridSpan w:val="2"/>
            <w:vAlign w:val="center"/>
          </w:tcPr>
          <w:p w14:paraId="6BB5E2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对象满意度</w:t>
            </w:r>
          </w:p>
        </w:tc>
        <w:tc>
          <w:tcPr>
            <w:tcW w:w="1474" w:type="dxa"/>
          </w:tcPr>
          <w:p w14:paraId="06BDA4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  <w:p w14:paraId="3362788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≥9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  <w:t>5%</w:t>
            </w:r>
          </w:p>
        </w:tc>
      </w:tr>
      <w:tr w14:paraId="0C88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80" w:type="dxa"/>
            <w:gridSpan w:val="7"/>
          </w:tcPr>
          <w:p w14:paraId="2C5E7C7D">
            <w:pPr>
              <w:widowControl/>
              <w:spacing w:line="240" w:lineRule="exact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注：1.“其他资金”是指与财政拨款共同用于同一巩固衔接项目的单位自有资金、社会资金等。</w:t>
            </w:r>
          </w:p>
        </w:tc>
      </w:tr>
      <w:tr w14:paraId="7BEA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80" w:type="dxa"/>
            <w:gridSpan w:val="7"/>
          </w:tcPr>
          <w:p w14:paraId="406B3C2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2.各地请根据情况，选择适合的二级指标进行填报，并细化为三级指标和指标值。</w:t>
            </w:r>
          </w:p>
        </w:tc>
      </w:tr>
      <w:tr w14:paraId="433A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80" w:type="dxa"/>
            <w:gridSpan w:val="7"/>
          </w:tcPr>
          <w:p w14:paraId="295FABC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3.“财政拨款”，项目涉及的全部资金投入。</w:t>
            </w:r>
          </w:p>
        </w:tc>
      </w:tr>
    </w:tbl>
    <w:p w14:paraId="09F98295">
      <w:pPr>
        <w:pStyle w:val="3"/>
        <w:spacing w:before="0" w:beforeAutospacing="0" w:after="0" w:afterAutospacing="0"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43EB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FC0A2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FC0A2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OTM1NGU5NGM2N2UwNTAxNDQzOTBiNmE2MmM5M2IifQ=="/>
  </w:docVars>
  <w:rsids>
    <w:rsidRoot w:val="F7FD8FD7"/>
    <w:rsid w:val="00091DEE"/>
    <w:rsid w:val="00211D10"/>
    <w:rsid w:val="002A6183"/>
    <w:rsid w:val="003B2049"/>
    <w:rsid w:val="00402500"/>
    <w:rsid w:val="004400EA"/>
    <w:rsid w:val="00470512"/>
    <w:rsid w:val="00557AE7"/>
    <w:rsid w:val="00617230"/>
    <w:rsid w:val="00731EE5"/>
    <w:rsid w:val="0097104E"/>
    <w:rsid w:val="009A36C9"/>
    <w:rsid w:val="009F4C1B"/>
    <w:rsid w:val="00A473F1"/>
    <w:rsid w:val="00A65594"/>
    <w:rsid w:val="00AE0A62"/>
    <w:rsid w:val="00AF3EBA"/>
    <w:rsid w:val="00B43A40"/>
    <w:rsid w:val="00BB621D"/>
    <w:rsid w:val="00BD6D88"/>
    <w:rsid w:val="00C14B4C"/>
    <w:rsid w:val="00C576DA"/>
    <w:rsid w:val="00C61B0B"/>
    <w:rsid w:val="00C829C5"/>
    <w:rsid w:val="00D71350"/>
    <w:rsid w:val="00E57D7D"/>
    <w:rsid w:val="00EE367C"/>
    <w:rsid w:val="00EF2BCB"/>
    <w:rsid w:val="0374238F"/>
    <w:rsid w:val="056B3423"/>
    <w:rsid w:val="076369A2"/>
    <w:rsid w:val="07E37AE3"/>
    <w:rsid w:val="08191757"/>
    <w:rsid w:val="097F0003"/>
    <w:rsid w:val="0A0618FA"/>
    <w:rsid w:val="0B380146"/>
    <w:rsid w:val="0CFC5EA1"/>
    <w:rsid w:val="0D026C5D"/>
    <w:rsid w:val="0FA83AEC"/>
    <w:rsid w:val="1034712E"/>
    <w:rsid w:val="11034D52"/>
    <w:rsid w:val="1142587A"/>
    <w:rsid w:val="127F216B"/>
    <w:rsid w:val="13C03AB5"/>
    <w:rsid w:val="13E0137B"/>
    <w:rsid w:val="140137CB"/>
    <w:rsid w:val="155913E5"/>
    <w:rsid w:val="178339DE"/>
    <w:rsid w:val="19005894"/>
    <w:rsid w:val="1C964943"/>
    <w:rsid w:val="1CB6711D"/>
    <w:rsid w:val="1D295B40"/>
    <w:rsid w:val="1D3C5874"/>
    <w:rsid w:val="21222CFC"/>
    <w:rsid w:val="25585215"/>
    <w:rsid w:val="25B6018D"/>
    <w:rsid w:val="26CA3EF0"/>
    <w:rsid w:val="275859A0"/>
    <w:rsid w:val="27E81B1E"/>
    <w:rsid w:val="297F4F9A"/>
    <w:rsid w:val="2A1F4553"/>
    <w:rsid w:val="2AB96756"/>
    <w:rsid w:val="2C070FC1"/>
    <w:rsid w:val="2DEA152C"/>
    <w:rsid w:val="2E110657"/>
    <w:rsid w:val="2E921798"/>
    <w:rsid w:val="2F33E6C5"/>
    <w:rsid w:val="2FB7C46A"/>
    <w:rsid w:val="33FC76B3"/>
    <w:rsid w:val="34E72111"/>
    <w:rsid w:val="35B71AE4"/>
    <w:rsid w:val="36B67FED"/>
    <w:rsid w:val="37152F66"/>
    <w:rsid w:val="382626FE"/>
    <w:rsid w:val="38CC3AF8"/>
    <w:rsid w:val="3A1C460B"/>
    <w:rsid w:val="3CFA6455"/>
    <w:rsid w:val="3D477BF1"/>
    <w:rsid w:val="3DD71B05"/>
    <w:rsid w:val="3EBF7C5B"/>
    <w:rsid w:val="3FE060DB"/>
    <w:rsid w:val="404E74E8"/>
    <w:rsid w:val="41B704AC"/>
    <w:rsid w:val="43AA2C88"/>
    <w:rsid w:val="46584C1D"/>
    <w:rsid w:val="46B35841"/>
    <w:rsid w:val="47307948"/>
    <w:rsid w:val="473D3E13"/>
    <w:rsid w:val="474314FE"/>
    <w:rsid w:val="480A1F47"/>
    <w:rsid w:val="48270CAB"/>
    <w:rsid w:val="49EB5DA8"/>
    <w:rsid w:val="4B45207F"/>
    <w:rsid w:val="4B895879"/>
    <w:rsid w:val="4BA40246"/>
    <w:rsid w:val="4BFE0015"/>
    <w:rsid w:val="4D735A95"/>
    <w:rsid w:val="4D9A2144"/>
    <w:rsid w:val="4E682846"/>
    <w:rsid w:val="4EAC3D58"/>
    <w:rsid w:val="52075749"/>
    <w:rsid w:val="544762D1"/>
    <w:rsid w:val="574374BC"/>
    <w:rsid w:val="5A0C7533"/>
    <w:rsid w:val="5A5B4884"/>
    <w:rsid w:val="5A8E6A07"/>
    <w:rsid w:val="5AA4447D"/>
    <w:rsid w:val="5AE66743"/>
    <w:rsid w:val="5AFB550F"/>
    <w:rsid w:val="5E1E62F4"/>
    <w:rsid w:val="5E9A1E1F"/>
    <w:rsid w:val="5F4E49B7"/>
    <w:rsid w:val="5FCB6008"/>
    <w:rsid w:val="5FD27396"/>
    <w:rsid w:val="604F09E7"/>
    <w:rsid w:val="6431581C"/>
    <w:rsid w:val="643E58B4"/>
    <w:rsid w:val="65482A92"/>
    <w:rsid w:val="667747F4"/>
    <w:rsid w:val="667C005C"/>
    <w:rsid w:val="66F61F16"/>
    <w:rsid w:val="6A9E67F3"/>
    <w:rsid w:val="6DA00AD4"/>
    <w:rsid w:val="6DAF0D17"/>
    <w:rsid w:val="6DC20A4A"/>
    <w:rsid w:val="6EFF7A7C"/>
    <w:rsid w:val="6FC755D3"/>
    <w:rsid w:val="70BF74C3"/>
    <w:rsid w:val="71290189"/>
    <w:rsid w:val="725105EF"/>
    <w:rsid w:val="73AA6208"/>
    <w:rsid w:val="74381A66"/>
    <w:rsid w:val="744D3038"/>
    <w:rsid w:val="799534B7"/>
    <w:rsid w:val="7A6647AF"/>
    <w:rsid w:val="7D5D1E2C"/>
    <w:rsid w:val="7EC64112"/>
    <w:rsid w:val="7F699211"/>
    <w:rsid w:val="7FD9E723"/>
    <w:rsid w:val="9F773D48"/>
    <w:rsid w:val="F63D967B"/>
    <w:rsid w:val="F7FD8FD7"/>
    <w:rsid w:val="FEF34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szCs w:val="22"/>
    </w:rPr>
  </w:style>
  <w:style w:type="paragraph" w:styleId="3">
    <w:name w:val="Body Text"/>
    <w:qFormat/>
    <w:uiPriority w:val="0"/>
    <w:pPr>
      <w:spacing w:before="100" w:beforeAutospacing="1" w:after="100" w:afterAutospacing="1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589</Words>
  <Characters>631</Characters>
  <Lines>4</Lines>
  <Paragraphs>1</Paragraphs>
  <TotalTime>0</TotalTime>
  <ScaleCrop>false</ScaleCrop>
  <LinksUpToDate>false</LinksUpToDate>
  <CharactersWithSpaces>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2023-09-20T02:10:00Z</dcterms:created>
  <dc:creator>马芳</dc:creator>
  <cp:lastModifiedBy>夏朵</cp:lastModifiedBy>
  <cp:lastPrinted>2024-09-18T09:09:00Z</cp:lastPrinted>
  <dcterms:modified xsi:type="dcterms:W3CDTF">2025-10-31T01:43:09Z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1434B934C35245E893468291A5257977_13</vt:lpwstr>
  </property>
  <property fmtid="{D5CDD505-2E9C-101B-9397-08002B2CF9AE}" pid="4" name="KSOTemplateDocerSaveRecord">
    <vt:lpwstr>eyJoZGlkIjoiNDJkMzc1ZjE5NmI3ZDIyNDJkNWYxZTFlYjBkNGFkMmQiLCJ1c2VySWQiOiIzOTI4NzA2NjgifQ==</vt:lpwstr>
  </property>
</Properties>
</file>