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szCs w:val="32"/>
        </w:rPr>
      </w:pPr>
      <w:r>
        <w:rPr>
          <w:rFonts w:eastAsia="黑体"/>
          <w:szCs w:val="32"/>
        </w:rPr>
        <w:t>附件1</w:t>
      </w:r>
    </w:p>
    <w:p>
      <w:pPr>
        <w:jc w:val="center"/>
        <w:rPr>
          <w:szCs w:val="32"/>
        </w:rPr>
      </w:pPr>
      <w:bookmarkStart w:id="0" w:name="_GoBack"/>
      <w:r>
        <w:rPr>
          <w:rFonts w:eastAsia="方正小标宋简体"/>
          <w:szCs w:val="32"/>
        </w:rPr>
        <w:t>庆城县城区</w:t>
      </w:r>
      <w:r>
        <w:rPr>
          <w:rFonts w:hint="eastAsia" w:eastAsia="方正小标宋简体"/>
          <w:szCs w:val="32"/>
        </w:rPr>
        <w:t>1</w:t>
      </w:r>
      <w:r>
        <w:rPr>
          <w:rFonts w:eastAsia="方正小标宋简体"/>
          <w:szCs w:val="32"/>
        </w:rPr>
        <w:t>月份饮用水卫生监测结果（月监测）</w:t>
      </w:r>
    </w:p>
    <w:bookmarkEnd w:id="0"/>
    <w:tbl>
      <w:tblPr>
        <w:tblStyle w:val="5"/>
        <w:tblW w:w="13892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0"/>
        <w:gridCol w:w="2231"/>
        <w:gridCol w:w="1159"/>
        <w:gridCol w:w="1012"/>
        <w:gridCol w:w="867"/>
        <w:gridCol w:w="867"/>
        <w:gridCol w:w="714"/>
        <w:gridCol w:w="731"/>
        <w:gridCol w:w="723"/>
        <w:gridCol w:w="867"/>
        <w:gridCol w:w="867"/>
        <w:gridCol w:w="867"/>
        <w:gridCol w:w="1009"/>
        <w:gridCol w:w="867"/>
        <w:gridCol w:w="73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2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 监测点</w:t>
            </w:r>
          </w:p>
        </w:tc>
        <w:tc>
          <w:tcPr>
            <w:tcW w:w="1128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eastAsia="宋体"/>
                <w:b/>
                <w:color w:val="000000"/>
                <w:sz w:val="22"/>
                <w:szCs w:val="22"/>
              </w:rPr>
            </w:pPr>
            <w:r>
              <w:rPr>
                <w:rFonts w:eastAsia="宋体"/>
                <w:b/>
                <w:color w:val="000000"/>
                <w:kern w:val="0"/>
                <w:sz w:val="22"/>
                <w:szCs w:val="22"/>
                <w:lang w:bidi="ar"/>
              </w:rPr>
              <w:t>月监测指标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细菌总数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总大肠菌群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大肠埃希氏菌群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 xml:space="preserve">色度  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浑浊度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臭和味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肉眼可见物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PH值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氨氮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二氧化氯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耗氧量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铁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＜100CFU/mL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不得检出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不得检出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＜15度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＜1NTU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无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无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6.5-8.5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＜0.5mg/L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≥0.02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＜3mg/L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＜0.3mg/L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＜0.1mg/L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庆城县莲池小学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＜5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无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7.73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0.07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0.70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0.087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eastAsia="宋体"/>
                <w:color w:val="000000"/>
                <w:kern w:val="0"/>
                <w:szCs w:val="32"/>
              </w:rPr>
            </w:pPr>
            <w:r>
              <w:rPr>
                <w:rFonts w:hint="eastAsia"/>
                <w:sz w:val="18"/>
                <w:szCs w:val="18"/>
              </w:rPr>
              <w:t>＜0.008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庆城县马莲河流域治理办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＜5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无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7.59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0.09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0. 80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0.030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＜0.008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庆城县陇东中学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＜5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无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8.01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0.09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0.70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0.042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＜0.008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庆城县庆城宾馆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＜5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无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8.09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0.11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0.70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0.039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＜0.008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庆城县长庆建行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＜5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无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7.97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0.15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0.70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0.016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＜0.008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庆城县财政局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＜5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无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8.00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0.17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0.60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0.044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＜0.008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庆城县凤城中学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＜5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无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7.46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0.13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0.60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0.142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庆城县供水站(陈家庄)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＜5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无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8.02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0.11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0.60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0.041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＜0.008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庆城县义顺园酒店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＜5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无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7.97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0.07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0.70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0.036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＜0.008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庆城县紫薇银座小区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＜5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7.98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0.07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0.60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0.046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0.009</w:t>
            </w:r>
          </w:p>
        </w:tc>
      </w:tr>
    </w:tbl>
    <w:p>
      <w:pPr>
        <w:widowControl/>
        <w:spacing w:line="320" w:lineRule="exact"/>
        <w:ind w:firstLine="352" w:firstLineChars="200"/>
        <w:textAlignment w:val="center"/>
        <w:rPr>
          <w:rFonts w:eastAsia="宋体"/>
          <w:color w:val="000000"/>
          <w:kern w:val="0"/>
          <w:sz w:val="18"/>
          <w:szCs w:val="18"/>
          <w:lang w:bidi="ar"/>
        </w:rPr>
        <w:sectPr>
          <w:pgSz w:w="16838" w:h="11906" w:orient="landscape"/>
          <w:pgMar w:top="1587" w:right="1644" w:bottom="1474" w:left="1588" w:header="851" w:footer="1134" w:gutter="0"/>
          <w:pgNumType w:fmt="numberInDash"/>
          <w:cols w:space="720" w:num="1"/>
          <w:docGrid w:type="linesAndChars" w:linePitch="631" w:charSpace="-849"/>
        </w:sectPr>
      </w:pPr>
      <w:r>
        <w:rPr>
          <w:rFonts w:eastAsia="宋体"/>
          <w:color w:val="000000"/>
          <w:kern w:val="0"/>
          <w:sz w:val="18"/>
          <w:szCs w:val="18"/>
          <w:lang w:bidi="ar"/>
        </w:rPr>
        <w:t>注：带“※”为超标项。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A45ADA"/>
    <w:rsid w:val="08A45AD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2023-01-19T07:23:00Z</dcterms:created>
  <dc:creator>Administrator</dc:creator>
  <cp:lastModifiedBy>Administrator</cp:lastModifiedBy>
  <dcterms:modified xsi:type="dcterms:W3CDTF">2023-01-19T07:23:44Z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