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04" w:lineRule="exact"/>
        <w:ind w:left="0"/>
        <w:textAlignment w:val="auto"/>
        <w:rPr>
          <w:rFonts w:hint="eastAsia" w:hAnsi="黑体" w:eastAsia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hAnsi="黑体" w:eastAsia="黑体"/>
          <w:sz w:val="32"/>
          <w:szCs w:val="32"/>
          <w:lang w:bidi="ar"/>
        </w:rPr>
        <w:t>附件4</w:t>
      </w:r>
    </w:p>
    <w:p>
      <w:pPr>
        <w:pStyle w:val="3"/>
        <w:spacing w:after="120" w:afterLines="50" w:line="604" w:lineRule="exact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bidi="ar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>专项整治问题整改情况表</w:t>
      </w:r>
    </w:p>
    <w:p>
      <w:pPr>
        <w:spacing w:after="120" w:afterLines="50"/>
        <w:rPr>
          <w:rFonts w:hint="eastAsia"/>
          <w:lang w:bidi="ar"/>
        </w:rPr>
      </w:pPr>
      <w:r>
        <w:rPr>
          <w:rFonts w:hint="eastAsia"/>
          <w:lang w:bidi="ar"/>
        </w:rPr>
        <w:t>填报单位：                  联系人：                 联系电话：                          填报时间：</w:t>
      </w:r>
    </w:p>
    <w:tbl>
      <w:tblPr>
        <w:tblStyle w:val="4"/>
        <w:tblW w:w="12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6"/>
        <w:gridCol w:w="906"/>
        <w:gridCol w:w="906"/>
        <w:gridCol w:w="1046"/>
        <w:gridCol w:w="1746"/>
        <w:gridCol w:w="2580"/>
        <w:gridCol w:w="1710"/>
        <w:gridCol w:w="730"/>
        <w:gridCol w:w="24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68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市州</w:t>
            </w: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县区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发现问题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2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问题内容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责任单位</w:t>
            </w: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整改</w:t>
            </w:r>
          </w:p>
        </w:tc>
        <w:tc>
          <w:tcPr>
            <w:tcW w:w="24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整改情况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68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4" w:hRule="atLeast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4" w:hRule="atLeast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0F70337D"/>
    <w:rsid w:val="0CF64BEB"/>
    <w:rsid w:val="0F70337D"/>
    <w:rsid w:val="53B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63</Characters>
  <Lines>0</Lines>
  <Paragraphs>0</Paragraphs>
  <TotalTime>0</TotalTime>
  <ScaleCrop>false</ScaleCrop>
  <LinksUpToDate>false</LinksUpToDate>
  <CharactersWithSpaces>124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2022-05-11T02:07:00Z</dcterms:created>
  <dc:creator>Poison丶biti1425784677</dc:creator>
  <cp:lastModifiedBy>Poison丶biti1425784677</cp:lastModifiedBy>
  <dcterms:modified xsi:type="dcterms:W3CDTF">2022-05-11T02:14:35Z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DC68FC581EB54C77867ED75FC30C227B</vt:lpwstr>
  </property>
</Properties>
</file>